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9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2"/>
        <w:gridCol w:w="4927"/>
      </w:tblGrid>
      <w:tr w:rsidR="00F9621E" w:rsidRPr="00D9404E" w14:paraId="02AAC3DA" w14:textId="77777777" w:rsidTr="00A04776">
        <w:trPr>
          <w:trHeight w:val="1412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00"/>
          </w:tcPr>
          <w:p w14:paraId="771D608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6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0" w:name="_Hlk116574204"/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UN</w:t>
            </w: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ITÀ DI APPRENDIMENTO N.1</w:t>
            </w:r>
          </w:p>
          <w:p w14:paraId="3D0D316D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TITOLO: L’ORIENTAMENTO E LE CARTE GEOGRAFICHE DISCIPLINA: GEOGRAFIA</w:t>
            </w:r>
          </w:p>
          <w:p w14:paraId="3E2DEB5A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/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CLASSE</w:t>
            </w:r>
            <w:r w:rsidRPr="00D9404E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4</w:t>
            </w:r>
            <w:r w:rsidRPr="00F23CB1"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^</w:t>
            </w:r>
          </w:p>
        </w:tc>
      </w:tr>
      <w:tr w:rsidR="00F9621E" w:rsidRPr="00D9404E" w14:paraId="4581FF42" w14:textId="77777777" w:rsidTr="00A04776">
        <w:trPr>
          <w:trHeight w:val="5660"/>
        </w:trPr>
        <w:tc>
          <w:tcPr>
            <w:tcW w:w="9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21BD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TRAGUARDI PER LO SVILUPPO DELLE COMPETENZE</w:t>
            </w:r>
          </w:p>
          <w:p w14:paraId="5AA33B8F" w14:textId="77777777" w:rsidR="00F9621E" w:rsidRPr="00F23CB1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exact"/>
              <w:ind w:left="407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 w:rsidRPr="00F23CB1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L’alunno</w:t>
            </w:r>
          </w:p>
          <w:p w14:paraId="4330BD15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Si orienta nello spazio circostante e sulle carte geografiche, utilizzando riferimenti topologici e punti cardinali.</w:t>
            </w:r>
          </w:p>
          <w:p w14:paraId="3FD2AA31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Utilizza il linguaggio della geo-</w:t>
            </w:r>
            <w:proofErr w:type="spellStart"/>
            <w:r w:rsidRPr="005B69B6">
              <w:rPr>
                <w:sz w:val="24"/>
                <w:szCs w:val="24"/>
              </w:rPr>
              <w:t>graficità</w:t>
            </w:r>
            <w:proofErr w:type="spellEnd"/>
            <w:r w:rsidRPr="005B69B6">
              <w:rPr>
                <w:sz w:val="24"/>
                <w:szCs w:val="24"/>
              </w:rPr>
              <w:t xml:space="preserve"> per interpretare carte geografiche e globo terrestre, realizzare semplici schizzi cartografici e carte tematiche, progettare percorsi e itinerari di viaggio.  </w:t>
            </w:r>
          </w:p>
          <w:p w14:paraId="0FD7F24B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Ricava informazioni geografiche da una pluralità di fonti (cartografiche e satellitari, tecnologie digitali, fotografiche, artistico- letterarie).</w:t>
            </w:r>
          </w:p>
          <w:p w14:paraId="6A76EE93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Riconosce e denomina i principali-oggetti geografici fisici (fiumi, monti, pianure, coste, colline, laghi, mari, oceani, ecc.).</w:t>
            </w:r>
          </w:p>
          <w:p w14:paraId="6FAB7A9B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14:paraId="208B7A28" w14:textId="77777777" w:rsidR="00F9621E" w:rsidRPr="005B69B6" w:rsidRDefault="00F9621E" w:rsidP="00F9621E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bCs/>
                <w:iCs/>
                <w:sz w:val="24"/>
                <w:szCs w:val="24"/>
              </w:rPr>
            </w:pPr>
            <w:r w:rsidRPr="005B69B6">
              <w:rPr>
                <w:sz w:val="24"/>
                <w:szCs w:val="24"/>
              </w:rPr>
              <w:t>Coglie nei paesaggi mondiali della storia le progressive trasformazioni operate dall‘ uomo sul paesaggio naturale.</w:t>
            </w:r>
          </w:p>
          <w:p w14:paraId="21DA0F19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7" w:after="0" w:line="237" w:lineRule="auto"/>
              <w:ind w:right="405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sz w:val="24"/>
                <w:szCs w:val="24"/>
              </w:rPr>
              <w:t>Si rende conto che lo spazio geografico è un sistema territoriale, costituito da elementi fisici e antropici legati da rapporti di connessione e/o di interdipendenza.</w:t>
            </w:r>
          </w:p>
        </w:tc>
      </w:tr>
      <w:tr w:rsidR="00F9621E" w:rsidRPr="00D9404E" w14:paraId="43ECAE56" w14:textId="77777777" w:rsidTr="00A04776">
        <w:trPr>
          <w:trHeight w:val="7374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6444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1" w:name="_Hlk116574236"/>
            <w:bookmarkEnd w:id="0"/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O</w:t>
            </w: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BIETTIVI OGGETTO DI VALUTAZIONE DEL PERIODO DIDATTICO</w:t>
            </w:r>
          </w:p>
          <w:p w14:paraId="20553DA7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012AE4F2" w14:textId="77777777" w:rsidR="00F9621E" w:rsidRPr="00D24583" w:rsidRDefault="00F9621E" w:rsidP="00F9621E">
            <w:pPr>
              <w:pStyle w:val="Paragrafoelenco"/>
              <w:numPr>
                <w:ilvl w:val="0"/>
                <w:numId w:val="5"/>
              </w:numPr>
              <w:spacing w:after="0" w:line="276" w:lineRule="auto"/>
              <w:ind w:left="730" w:hanging="284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Rappresentare il paesaggio e ricostruirne le caratteristiche anche in base alle rappresentazioni.</w:t>
            </w:r>
          </w:p>
          <w:p w14:paraId="659DD102" w14:textId="77777777" w:rsidR="00F9621E" w:rsidRPr="00D24583" w:rsidRDefault="00F9621E" w:rsidP="00F9621E">
            <w:pPr>
              <w:pStyle w:val="Paragrafoelenco"/>
              <w:numPr>
                <w:ilvl w:val="0"/>
                <w:numId w:val="5"/>
              </w:numPr>
              <w:spacing w:after="0" w:line="276" w:lineRule="auto"/>
              <w:ind w:left="730" w:hanging="284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Orientarsi nello spazio fisico e nello spazio rappresentato.</w:t>
            </w:r>
          </w:p>
          <w:p w14:paraId="7268234D" w14:textId="77777777" w:rsidR="00F9621E" w:rsidRPr="00D24583" w:rsidRDefault="00F9621E" w:rsidP="00F9621E">
            <w:pPr>
              <w:pStyle w:val="Paragrafoelenco"/>
              <w:numPr>
                <w:ilvl w:val="0"/>
                <w:numId w:val="5"/>
              </w:numPr>
              <w:spacing w:after="0" w:line="276" w:lineRule="auto"/>
              <w:ind w:left="730" w:hanging="284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Ricavare informazioni geografiche da una pluralità di fonti (cartografiche e satellitari, tecnologiche digitali, fotografiche, artistico-letterarie, ecc.).</w:t>
            </w:r>
          </w:p>
          <w:p w14:paraId="201F23A8" w14:textId="77777777" w:rsidR="00F9621E" w:rsidRPr="00D24583" w:rsidRDefault="00F9621E" w:rsidP="00F9621E">
            <w:pPr>
              <w:pStyle w:val="Paragrafoelenco"/>
              <w:numPr>
                <w:ilvl w:val="0"/>
                <w:numId w:val="5"/>
              </w:numPr>
              <w:spacing w:after="0" w:line="276" w:lineRule="auto"/>
              <w:ind w:left="730" w:hanging="284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 xml:space="preserve"> Riconoscere e denominare i principali oggetti geografici fisici (fiumi, monti, pianure, coste, ecc.). </w:t>
            </w:r>
          </w:p>
          <w:p w14:paraId="65A7A00C" w14:textId="77777777" w:rsidR="00F9621E" w:rsidRPr="00D24583" w:rsidRDefault="00F9621E" w:rsidP="00F9621E">
            <w:pPr>
              <w:pStyle w:val="Paragrafoelenco"/>
              <w:numPr>
                <w:ilvl w:val="0"/>
                <w:numId w:val="5"/>
              </w:numPr>
              <w:spacing w:after="0" w:line="276" w:lineRule="auto"/>
              <w:ind w:left="730" w:hanging="284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Porre in relazione i diversi aspetti riferendoli alla propria esperienza.</w:t>
            </w:r>
          </w:p>
          <w:p w14:paraId="6AB3D927" w14:textId="77777777" w:rsidR="00F9621E" w:rsidRPr="00D9404E" w:rsidRDefault="00F9621E" w:rsidP="00F9621E">
            <w:pPr>
              <w:numPr>
                <w:ilvl w:val="0"/>
                <w:numId w:val="5"/>
              </w:numPr>
              <w:tabs>
                <w:tab w:val="left" w:pos="738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730" w:right="176" w:hanging="284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24583">
              <w:rPr>
                <w:sz w:val="24"/>
                <w:szCs w:val="24"/>
              </w:rPr>
              <w:t>Rendersi conto che lo spazio geografico è un sistema territoriale, costituito da elementi fisici e antropici, nel quale egli stesso vive e opera.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A37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CONOSCENZE/ABILITÀ</w:t>
            </w:r>
          </w:p>
          <w:p w14:paraId="30F27841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0FC35E5" w14:textId="77777777" w:rsidR="00F9621E" w:rsidRPr="00D24583" w:rsidRDefault="00F9621E" w:rsidP="00F9621E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Orientarsi utilizzando la bussola e I punti cardinali. </w:t>
            </w:r>
          </w:p>
          <w:p w14:paraId="46AC7BB1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Utilizzare, leggere e costruire grafici, carte geografiche, carte tematiche e mappe.</w:t>
            </w:r>
          </w:p>
          <w:p w14:paraId="6212058C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Conoscere le caratteristiche fisiche e morfologiche del territorio circostante</w:t>
            </w:r>
          </w:p>
          <w:p w14:paraId="686BBA4D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 Mettere in relazione i fattori del clima con le regioni climatiche italiane.</w:t>
            </w:r>
          </w:p>
          <w:p w14:paraId="07D71223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 Ricavare informazioni da varie fonti    relativamente al proprio territorio.</w:t>
            </w:r>
          </w:p>
          <w:p w14:paraId="60DF8D59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 Individuare gli elementi antropici del territorio e metterli in relazione tra loro. </w:t>
            </w:r>
          </w:p>
          <w:p w14:paraId="7B3E77DB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Analizzare le conseguenze positive e negative dell’attività umana.</w:t>
            </w:r>
          </w:p>
          <w:p w14:paraId="2688F54F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>Localizzare punti sul planisfero utilizzando il sistema delle coordinate geografiche.</w:t>
            </w:r>
          </w:p>
          <w:p w14:paraId="6F37AF23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Utilizzare il linguaggio specifico per interpretare carte geografiche e globo terrestre.</w:t>
            </w:r>
          </w:p>
          <w:p w14:paraId="4646D0F1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Riconoscere la posizione geografica dell‘ Italia nel Mediterraneo.</w:t>
            </w:r>
          </w:p>
          <w:p w14:paraId="25CA97E0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 xml:space="preserve">  Individuare la dislocazione della popolazione sul territorio italiano.</w:t>
            </w:r>
          </w:p>
          <w:p w14:paraId="68313C8C" w14:textId="77777777" w:rsidR="00F9621E" w:rsidRPr="00D9404E" w:rsidRDefault="00F9621E" w:rsidP="00F9621E">
            <w:pPr>
              <w:numPr>
                <w:ilvl w:val="0"/>
                <w:numId w:val="3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right="813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D24583">
              <w:rPr>
                <w:rFonts w:asciiTheme="minorHAnsi" w:hAnsiTheme="minorHAnsi" w:cstheme="minorHAnsi"/>
                <w:sz w:val="24"/>
                <w:szCs w:val="24"/>
              </w:rPr>
              <w:t>Analizzare le fasi demografiche e i flussi migratori.</w:t>
            </w:r>
          </w:p>
        </w:tc>
      </w:tr>
      <w:tr w:rsidR="00F9621E" w:rsidRPr="00D9404E" w14:paraId="43395C52" w14:textId="77777777" w:rsidTr="00A04776">
        <w:trPr>
          <w:trHeight w:val="2712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ED29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 xml:space="preserve">                 </w:t>
            </w:r>
          </w:p>
          <w:p w14:paraId="27DF2885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37223C00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 xml:space="preserve">               </w:t>
            </w: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CONTENUTI DISCIPLINARI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A2FE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Gli strumenti del geografo.</w:t>
            </w:r>
          </w:p>
          <w:p w14:paraId="2ACDBFB1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Le carte geografiche, il mappamondo e il planisfero.</w:t>
            </w:r>
          </w:p>
          <w:p w14:paraId="323FC5D7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La riduzione in scala.</w:t>
            </w:r>
          </w:p>
          <w:p w14:paraId="53958918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Carte diverse in base alla scala.</w:t>
            </w:r>
          </w:p>
          <w:p w14:paraId="2AB93C34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Carte diverse in base al contenuto.</w:t>
            </w:r>
          </w:p>
          <w:p w14:paraId="1F47729B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L’orientamento.</w:t>
            </w:r>
          </w:p>
          <w:p w14:paraId="13046460" w14:textId="77777777" w:rsidR="00F9621E" w:rsidRPr="00D24583" w:rsidRDefault="00F9621E" w:rsidP="00F9621E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Il reticolo geografico.</w:t>
            </w:r>
          </w:p>
          <w:p w14:paraId="2A8B75F7" w14:textId="77777777" w:rsidR="00F9621E" w:rsidRPr="00D9404E" w:rsidRDefault="00F9621E" w:rsidP="00F9621E">
            <w:pPr>
              <w:numPr>
                <w:ilvl w:val="0"/>
                <w:numId w:val="2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726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2458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Rappresentazione dei dati.</w:t>
            </w:r>
          </w:p>
        </w:tc>
      </w:tr>
      <w:tr w:rsidR="00F9621E" w:rsidRPr="00D9404E" w14:paraId="5F92BE5E" w14:textId="77777777" w:rsidTr="00A04776">
        <w:trPr>
          <w:trHeight w:val="585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9C9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2EC9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90" w:lineRule="atLeast"/>
              <w:ind w:left="110" w:right="2351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Anno scolastico. Ambienti scolastici.</w:t>
            </w:r>
          </w:p>
        </w:tc>
      </w:tr>
      <w:tr w:rsidR="00F9621E" w:rsidRPr="00D9404E" w14:paraId="5E0B2F0C" w14:textId="77777777" w:rsidTr="00A04776">
        <w:trPr>
          <w:trHeight w:val="3233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04FA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METODOLOGIE E STRUMENTI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A2B8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 w:right="257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Si farà ricorso ad una didattica laboratoriale, secondo un approccio problematizzante che inviti alla formulazione di domande e alla ricerca di dati. </w:t>
            </w:r>
          </w:p>
          <w:p w14:paraId="433C33A7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 w:right="257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Un ruolo importante sarà svolto dalle nuove tecnologie i cui filmati e le cui immagini permetteranno ai bambini di visualizzare e, quindi, di memorizzare più velocemente gli aspetti principali degli argomenti affrontati. </w:t>
            </w:r>
          </w:p>
          <w:p w14:paraId="77965A17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 w:right="257"/>
              <w:jc w:val="both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Gli strumenti da utilizzare saranno il libro di testo cartaceo e digitale, le schede operative, le osservazioni sul territorio, la LIM.</w:t>
            </w:r>
          </w:p>
        </w:tc>
      </w:tr>
      <w:tr w:rsidR="00F9621E" w:rsidRPr="00D9404E" w14:paraId="2118220C" w14:textId="77777777" w:rsidTr="00A04776">
        <w:trPr>
          <w:trHeight w:val="3233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C196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TIPOLOGIE DI VERIFICA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9CB7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Osservazione dei</w:t>
            </w:r>
            <w:r w:rsidRPr="00D9404E">
              <w:rPr>
                <w:rFonts w:eastAsiaTheme="minorHAnsi"/>
                <w:color w:val="auto"/>
                <w:spacing w:val="-3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comportamenti.</w:t>
            </w:r>
          </w:p>
          <w:p w14:paraId="72D3F0D1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7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Valutazione della prestazione connessa al compito.</w:t>
            </w:r>
          </w:p>
          <w:p w14:paraId="47CA880C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52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Prove oggettive iniziali, in itinere, finali. Prove orali. Questionari a risposte</w:t>
            </w:r>
            <w:r w:rsidRPr="00D9404E">
              <w:rPr>
                <w:rFonts w:eastAsiaTheme="minorHAnsi"/>
                <w:color w:val="auto"/>
                <w:spacing w:val="-15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aperte.</w:t>
            </w:r>
          </w:p>
          <w:p w14:paraId="3FD21398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830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Conversazioni guidate e</w:t>
            </w:r>
            <w:r w:rsidRPr="00D9404E">
              <w:rPr>
                <w:rFonts w:eastAsiaTheme="minorHAnsi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non.</w:t>
            </w:r>
          </w:p>
          <w:p w14:paraId="794682E2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10" w:right="257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Compiti di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realtà.</w:t>
            </w:r>
          </w:p>
        </w:tc>
      </w:tr>
      <w:tr w:rsidR="00F9621E" w:rsidRPr="00D9404E" w14:paraId="5A54C0A3" w14:textId="77777777" w:rsidTr="00A04776">
        <w:trPr>
          <w:trHeight w:val="3233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E945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4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VALUTAZIONE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DDC6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20" w:hanging="709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              •Accertamento dei prerequisiti iniziali</w:t>
            </w:r>
          </w:p>
          <w:p w14:paraId="19F3C960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•Osservazioni sistematiche condotte in itinere</w:t>
            </w:r>
          </w:p>
          <w:p w14:paraId="3881368D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•Osservazione del livello di partecipazione</w:t>
            </w:r>
          </w:p>
          <w:p w14:paraId="50168E6C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•Compiti di realtà  </w:t>
            </w:r>
          </w:p>
          <w:p w14:paraId="0C629EDA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•Rubrica di valutazione</w:t>
            </w:r>
          </w:p>
          <w:p w14:paraId="3E74CDF6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La valutazione sarà effettuata sulla base dei 4 livelli di seguito riportati:</w:t>
            </w:r>
          </w:p>
          <w:p w14:paraId="220E3C1F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avanzato</w:t>
            </w:r>
          </w:p>
          <w:p w14:paraId="17253E5E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intermedio</w:t>
            </w:r>
          </w:p>
          <w:p w14:paraId="0AD64C1B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base</w:t>
            </w:r>
          </w:p>
          <w:p w14:paraId="5A3264E0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ab/>
              <w:t>in via di prima acquisizione</w:t>
            </w:r>
          </w:p>
        </w:tc>
      </w:tr>
      <w:bookmarkEnd w:id="1"/>
    </w:tbl>
    <w:p w14:paraId="006F1033" w14:textId="77777777" w:rsidR="00F9621E" w:rsidRDefault="00F9621E" w:rsidP="00F9621E"/>
    <w:p w14:paraId="3FCD25FB" w14:textId="77777777" w:rsidR="00F9621E" w:rsidRDefault="00F9621E" w:rsidP="00F9621E"/>
    <w:p w14:paraId="3C36E387" w14:textId="77777777" w:rsidR="00F9621E" w:rsidRDefault="00F9621E" w:rsidP="00F9621E"/>
    <w:p w14:paraId="20C39314" w14:textId="77777777" w:rsidR="00F9621E" w:rsidRDefault="00F9621E" w:rsidP="00F9621E"/>
    <w:p w14:paraId="09EE225D" w14:textId="77777777" w:rsidR="00F9621E" w:rsidRDefault="00F9621E" w:rsidP="00F9621E"/>
    <w:p w14:paraId="0FA8F0D3" w14:textId="77777777" w:rsidR="00F9621E" w:rsidRDefault="00F9621E" w:rsidP="00F9621E"/>
    <w:p w14:paraId="5F2B9A7A" w14:textId="77777777" w:rsidR="00F9621E" w:rsidRDefault="00F9621E" w:rsidP="00F9621E"/>
    <w:p w14:paraId="26D233A2" w14:textId="77777777" w:rsidR="00F9621E" w:rsidRDefault="00F9621E" w:rsidP="00F9621E"/>
    <w:p w14:paraId="6913843F" w14:textId="77777777" w:rsidR="00F9621E" w:rsidRDefault="00F9621E" w:rsidP="00F9621E"/>
    <w:tbl>
      <w:tblPr>
        <w:tblW w:w="9688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12"/>
        <w:gridCol w:w="13"/>
        <w:gridCol w:w="4738"/>
        <w:gridCol w:w="25"/>
      </w:tblGrid>
      <w:tr w:rsidR="00F9621E" w:rsidRPr="00D9404E" w14:paraId="3A10911F" w14:textId="77777777" w:rsidTr="00F9621E">
        <w:trPr>
          <w:gridAfter w:val="1"/>
          <w:wAfter w:w="25" w:type="dxa"/>
          <w:trHeight w:val="1847"/>
        </w:trPr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00"/>
          </w:tcPr>
          <w:p w14:paraId="2CC56025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76" w:lineRule="auto"/>
              <w:ind w:left="321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À DI APPRENDIMENTO N°2</w:t>
            </w:r>
          </w:p>
          <w:p w14:paraId="2B063D90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 xml:space="preserve">TITOLO: </w:t>
            </w:r>
          </w:p>
          <w:p w14:paraId="29749A26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DISCIPLINA: GEOGRAFIA</w:t>
            </w:r>
          </w:p>
          <w:p w14:paraId="794A7FAA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/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CLASSE</w:t>
            </w:r>
            <w:r w:rsidRPr="00D9404E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4</w:t>
            </w:r>
            <w:r w:rsidRPr="001C78D3"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^</w:t>
            </w:r>
          </w:p>
        </w:tc>
      </w:tr>
      <w:tr w:rsidR="00F9621E" w:rsidRPr="00D9404E" w14:paraId="68759DC7" w14:textId="77777777" w:rsidTr="00F9621E">
        <w:trPr>
          <w:gridAfter w:val="1"/>
          <w:wAfter w:w="25" w:type="dxa"/>
          <w:trHeight w:val="5565"/>
        </w:trPr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2F8D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TRAGUARDI PER LO SVILUPPO DELLE COMPETENZE</w:t>
            </w:r>
          </w:p>
          <w:p w14:paraId="0AD8ED2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eastAsia="en-US"/>
              </w:rPr>
            </w:pPr>
          </w:p>
          <w:p w14:paraId="3F0F6642" w14:textId="77777777" w:rsidR="00F9621E" w:rsidRPr="001C78D3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  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L’alunno</w:t>
            </w:r>
          </w:p>
          <w:p w14:paraId="4CD2D16F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Si orienta nello spazio circostante e sulle carte geografiche, utilizzando riferimenti topologici e punti cardinali.</w:t>
            </w:r>
          </w:p>
          <w:p w14:paraId="4EB978E6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Utilizza il linguaggio della geo-</w:t>
            </w:r>
            <w:proofErr w:type="spellStart"/>
            <w:r>
              <w:t>graficità</w:t>
            </w:r>
            <w:proofErr w:type="spellEnd"/>
            <w:r>
              <w:t xml:space="preserve"> per interpretare carte geografiche e globo terrestre, realizzare semplici schizzi cartografici e carte tematiche, progettare percorsi e itinerari di viaggio.  </w:t>
            </w:r>
          </w:p>
          <w:p w14:paraId="3C5FE6C6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Ricava informazioni geografiche da una pluralità di fonti (cartografiche e satellitari, tecnologie digitali, fotografiche, artistico- letterarie).</w:t>
            </w:r>
          </w:p>
          <w:p w14:paraId="4624FDE4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Riconosce e denomina i principali-oggetti geografici fisici (fiumi, monti, pianure, coste, colline, laghi, mari, oceani, ecc.).</w:t>
            </w:r>
          </w:p>
          <w:p w14:paraId="142CE401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14:paraId="1933BB7B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Coglie nei paesaggi mondiali della storia le progressive trasformazioni operate dall‘ uomo sul paesaggio naturale.</w:t>
            </w:r>
          </w:p>
          <w:p w14:paraId="70AC0B3D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t>Si rende conto che lo spazio geografico è un sistema territoriale, costituito da elementi fisici e antropici legati da rapporti di connessione e/o di interdipendenza.</w:t>
            </w:r>
          </w:p>
          <w:p w14:paraId="13380DC9" w14:textId="77777777" w:rsidR="00F9621E" w:rsidRPr="00C904D6" w:rsidRDefault="00F9621E" w:rsidP="00A04776">
            <w:p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left="720" w:right="41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9621E" w:rsidRPr="00D9404E" w14:paraId="61A3D1AF" w14:textId="77777777" w:rsidTr="00F9621E">
        <w:trPr>
          <w:gridAfter w:val="1"/>
          <w:wAfter w:w="25" w:type="dxa"/>
          <w:trHeight w:val="126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B942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bookmarkStart w:id="2" w:name="_Hlk116574732"/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4BF9C3E9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47DD9E8F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Rappresentare il paesaggio e ricostruirne le caratteristiche anche in base alle rappresentazioni.</w:t>
            </w:r>
          </w:p>
          <w:p w14:paraId="1C18A76C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Orientarsi nello spazio fisico e nello spazio rappresentato.</w:t>
            </w:r>
          </w:p>
          <w:p w14:paraId="78DB9B0B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Ricavare informazioni geografiche da una pluralità di fonti (cartografiche e satellitari, tecnologiche digitali, fotografiche, artistico-letterarie, ecc.).</w:t>
            </w:r>
          </w:p>
          <w:p w14:paraId="1BD7F9C6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 xml:space="preserve"> Riconoscere e denominare i principali oggetti geografici fisici (fiumi, monti, pianure, coste, ecc.). </w:t>
            </w:r>
          </w:p>
          <w:p w14:paraId="4795CF4F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Porre in relazione i diversi aspetti riferendoli alla propria esperienza.</w:t>
            </w:r>
          </w:p>
          <w:p w14:paraId="593EF43F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Rendersi conto che lo spazio geografico è un sistema territoriale, costituito da elementi fisici e antropici, nel quale egli stesso vive e opera</w:t>
            </w:r>
          </w:p>
          <w:p w14:paraId="5F2CF9F7" w14:textId="77777777" w:rsidR="00F9621E" w:rsidRPr="00D9404E" w:rsidRDefault="00F9621E" w:rsidP="00A04776">
            <w:p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 w:right="176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3D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CONOSCENZE/ABILITÀ</w:t>
            </w:r>
          </w:p>
          <w:p w14:paraId="18635A84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369433A6" w14:textId="77777777" w:rsidR="00F9621E" w:rsidRDefault="00F9621E" w:rsidP="00F9621E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rPr>
                <w:bCs/>
                <w:iCs/>
              </w:rPr>
            </w:pPr>
            <w:r>
              <w:t xml:space="preserve">Orientarsi utilizzando la bussola e I punti cardinali. </w:t>
            </w:r>
          </w:p>
          <w:p w14:paraId="6E8E3BE5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Utilizzare, leggere e costruire grafici, carte geografiche, carte tematiche e mappe.</w:t>
            </w:r>
          </w:p>
          <w:p w14:paraId="619CC32A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Conoscere le caratteristiche fisiche e morfologiche del territorio circostante</w:t>
            </w:r>
          </w:p>
          <w:p w14:paraId="55F80F94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Mettere in relazione i fattori del clima con le regioni climatiche italiane.</w:t>
            </w:r>
          </w:p>
          <w:p w14:paraId="287A7B22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Ricavare informazioni da varie fonti    relativamente al proprio territorio.</w:t>
            </w:r>
          </w:p>
          <w:p w14:paraId="7DD27D12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Individuare gli elementi antropici del territorio e metterli in relazione tra loro. </w:t>
            </w:r>
          </w:p>
          <w:p w14:paraId="0F1524D0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Analizzare le conseguenze positive e negative dell’attività umana.</w:t>
            </w:r>
          </w:p>
          <w:p w14:paraId="3931EA0C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>Localizzare punti sul planisfero utilizzando il sistema delle coordinate geografiche.</w:t>
            </w:r>
          </w:p>
          <w:p w14:paraId="4AECA7D3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>Utilizzare il linguaggio specifico per interpretare carte geografiche e globo terrestre.</w:t>
            </w:r>
          </w:p>
          <w:p w14:paraId="73EF1ED8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Riconoscere la posizione geografica </w:t>
            </w:r>
          </w:p>
          <w:p w14:paraId="377F3277" w14:textId="77777777" w:rsidR="00F9621E" w:rsidRDefault="00F9621E" w:rsidP="00A04776">
            <w:pPr>
              <w:pStyle w:val="Paragrafoelenco"/>
              <w:spacing w:after="0" w:line="240" w:lineRule="auto"/>
              <w:rPr>
                <w:bCs/>
                <w:iCs/>
              </w:rPr>
            </w:pPr>
            <w:r>
              <w:t>dell‘ Italia nel Mediterraneo.</w:t>
            </w:r>
          </w:p>
          <w:p w14:paraId="25BFCB96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lastRenderedPageBreak/>
              <w:t xml:space="preserve">  Individuare la dislocazione della popolazione sul territorio italiano.</w:t>
            </w:r>
          </w:p>
          <w:p w14:paraId="49F1F07D" w14:textId="77777777" w:rsidR="00F9621E" w:rsidRPr="00D9404E" w:rsidRDefault="00F9621E" w:rsidP="00F9621E">
            <w:pPr>
              <w:numPr>
                <w:ilvl w:val="0"/>
                <w:numId w:val="7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left="830" w:right="811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t>Analizzare le fasi demografiche e i flussi migratori.</w:t>
            </w:r>
          </w:p>
        </w:tc>
      </w:tr>
      <w:tr w:rsidR="00F9621E" w:rsidRPr="00D9404E" w14:paraId="53E8BA29" w14:textId="77777777" w:rsidTr="00F9621E">
        <w:trPr>
          <w:gridAfter w:val="1"/>
          <w:wAfter w:w="25" w:type="dxa"/>
          <w:trHeight w:val="3312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474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CONTENUTI DISCIPLINARI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55F9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Il clima.</w:t>
            </w:r>
          </w:p>
          <w:p w14:paraId="67B61782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La zona polare.</w:t>
            </w:r>
          </w:p>
          <w:p w14:paraId="4FB0BF33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La zona temperata.</w:t>
            </w:r>
          </w:p>
          <w:p w14:paraId="4AA3F3B9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La zona tropicale.</w:t>
            </w:r>
          </w:p>
          <w:p w14:paraId="0EC9E524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L’Europa fisica.</w:t>
            </w:r>
          </w:p>
          <w:p w14:paraId="72683CE3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Il clima e gli ambienti europei.</w:t>
            </w:r>
          </w:p>
          <w:p w14:paraId="23F4D41E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Il clima in Italia e le regioni morfologiche.</w:t>
            </w:r>
          </w:p>
          <w:p w14:paraId="027A3BEC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vulcani e i terremoti.</w:t>
            </w:r>
          </w:p>
          <w:p w14:paraId="265988FB" w14:textId="77777777" w:rsidR="00F9621E" w:rsidRPr="00D9404E" w:rsidRDefault="00F9621E" w:rsidP="00F9621E">
            <w:pPr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244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fiumi, i laghi, il mare, le isole e gli arcipelaghi in Italia.</w:t>
            </w:r>
          </w:p>
        </w:tc>
      </w:tr>
      <w:tr w:rsidR="00F9621E" w:rsidRPr="00D9404E" w14:paraId="69AF1F63" w14:textId="77777777" w:rsidTr="00F9621E">
        <w:trPr>
          <w:gridAfter w:val="1"/>
          <w:wAfter w:w="25" w:type="dxa"/>
          <w:trHeight w:val="63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917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0CAD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 w:right="2351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Anno scolastico. Ambienti scolastici.</w:t>
            </w:r>
          </w:p>
        </w:tc>
      </w:tr>
      <w:tr w:rsidR="00F9621E" w:rsidRPr="00D9404E" w14:paraId="124E1BE6" w14:textId="77777777" w:rsidTr="00F9621E">
        <w:trPr>
          <w:gridAfter w:val="1"/>
          <w:wAfter w:w="25" w:type="dxa"/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114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METODOLOGIE E STRUMENTI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85DE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Si farà ricorso ad una didattica laboratoriale, secondo un approccio problematizzante che inviti alla formulazione di domande e alla ricerca di dati. Un ruolo importante sarà svolto dalle nuove tecnologie i cui filmati e le cui immagini permetteranno ai bambini di visualizzare e, quindi, di memorizzare più velocemente gli aspetti</w:t>
            </w:r>
          </w:p>
          <w:p w14:paraId="7FA4A030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principali degli argomenti affrontati. Gli strumenti da utilizzare saranno il libro di testo cartaceo e</w:t>
            </w:r>
          </w:p>
          <w:p w14:paraId="69A24C1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digitale, le schede operative, le osservazioni sul territorio, la LIM.</w:t>
            </w:r>
          </w:p>
        </w:tc>
      </w:tr>
      <w:tr w:rsidR="00F9621E" w:rsidRPr="00D9404E" w14:paraId="503BBC73" w14:textId="77777777" w:rsidTr="00F9621E">
        <w:trPr>
          <w:gridAfter w:val="1"/>
          <w:wAfter w:w="25" w:type="dxa"/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FE9A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TIPOLOGIE DI VERIFICA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2EB1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Osservazione dei</w:t>
            </w:r>
            <w:r w:rsidRPr="00D9404E">
              <w:rPr>
                <w:rFonts w:eastAsiaTheme="minorHAnsi"/>
                <w:color w:val="auto"/>
                <w:spacing w:val="-3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comportamenti.</w:t>
            </w:r>
          </w:p>
          <w:p w14:paraId="2C00007D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7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Valutazione della prestazione connessa al compito.</w:t>
            </w:r>
          </w:p>
          <w:p w14:paraId="171F7A21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52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Prove oggettive iniziali, in itinere, finali. Prove orali. Questionari a risposte</w:t>
            </w:r>
            <w:r w:rsidRPr="00D9404E">
              <w:rPr>
                <w:rFonts w:eastAsiaTheme="minorHAnsi"/>
                <w:color w:val="auto"/>
                <w:spacing w:val="-15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aperte.</w:t>
            </w:r>
          </w:p>
          <w:p w14:paraId="2D9CF8BD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830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Conversazioni guidate e</w:t>
            </w:r>
            <w:r w:rsidRPr="00D9404E">
              <w:rPr>
                <w:rFonts w:eastAsiaTheme="minorHAnsi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non.</w:t>
            </w:r>
          </w:p>
          <w:p w14:paraId="79FF3FB3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Compiti di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realtà.</w:t>
            </w:r>
          </w:p>
        </w:tc>
      </w:tr>
      <w:tr w:rsidR="00F9621E" w:rsidRPr="00D9404E" w14:paraId="456C2F9D" w14:textId="77777777" w:rsidTr="00F9621E">
        <w:trPr>
          <w:gridAfter w:val="1"/>
          <w:wAfter w:w="25" w:type="dxa"/>
          <w:trHeight w:val="2419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5C86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VALUTAZIONE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F44DD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20" w:hanging="709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 xml:space="preserve">               •Accertamento dei prerequisiti iniziali</w:t>
            </w:r>
          </w:p>
          <w:p w14:paraId="72A1B75C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•Osservazioni sistematiche condotte in itinere</w:t>
            </w:r>
          </w:p>
          <w:p w14:paraId="410445E6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•Osservazione del livello di partecipazione</w:t>
            </w:r>
          </w:p>
          <w:p w14:paraId="5BFA5D99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 xml:space="preserve">•Compiti di realtà  </w:t>
            </w:r>
          </w:p>
          <w:p w14:paraId="2EE596A4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•Rubrica di valutazione</w:t>
            </w:r>
          </w:p>
          <w:p w14:paraId="38D0E62C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La valutazione sarà effettuata sulla base dei 4 livelli di seguito riportati:</w:t>
            </w:r>
          </w:p>
          <w:p w14:paraId="411B0299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-</w:t>
            </w:r>
            <w:r w:rsidRPr="00F9621E">
              <w:rPr>
                <w:rFonts w:eastAsiaTheme="minorHAnsi"/>
                <w:color w:val="auto"/>
                <w:lang w:eastAsia="en-US"/>
              </w:rPr>
              <w:tab/>
              <w:t>avanzato</w:t>
            </w:r>
          </w:p>
          <w:p w14:paraId="443F6E8A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-</w:t>
            </w:r>
            <w:r w:rsidRPr="00F9621E">
              <w:rPr>
                <w:rFonts w:eastAsiaTheme="minorHAnsi"/>
                <w:color w:val="auto"/>
                <w:lang w:eastAsia="en-US"/>
              </w:rPr>
              <w:tab/>
              <w:t>intermedio</w:t>
            </w:r>
          </w:p>
          <w:p w14:paraId="50807E7F" w14:textId="77777777" w:rsidR="00F9621E" w:rsidRP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-</w:t>
            </w:r>
            <w:r w:rsidRPr="00F9621E">
              <w:rPr>
                <w:rFonts w:eastAsiaTheme="minorHAnsi"/>
                <w:color w:val="auto"/>
                <w:lang w:eastAsia="en-US"/>
              </w:rPr>
              <w:tab/>
              <w:t>base</w:t>
            </w:r>
          </w:p>
          <w:p w14:paraId="6C81AA39" w14:textId="77777777" w:rsidR="00F9621E" w:rsidRPr="00F9621E" w:rsidRDefault="00F9621E" w:rsidP="00A04776">
            <w:p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/>
              <w:rPr>
                <w:rFonts w:eastAsiaTheme="minorHAnsi"/>
                <w:color w:val="auto"/>
                <w:lang w:eastAsia="en-US"/>
              </w:rPr>
            </w:pPr>
            <w:r w:rsidRPr="00F9621E">
              <w:rPr>
                <w:rFonts w:eastAsiaTheme="minorHAnsi"/>
                <w:color w:val="auto"/>
                <w:lang w:eastAsia="en-US"/>
              </w:rPr>
              <w:t>-</w:t>
            </w:r>
            <w:r w:rsidRPr="00F9621E">
              <w:rPr>
                <w:rFonts w:eastAsiaTheme="minorHAnsi"/>
                <w:color w:val="auto"/>
                <w:lang w:eastAsia="en-US"/>
              </w:rPr>
              <w:tab/>
              <w:t>in via di prima acquisizione</w:t>
            </w:r>
          </w:p>
        </w:tc>
      </w:tr>
      <w:bookmarkEnd w:id="2"/>
      <w:tr w:rsidR="00F9621E" w:rsidRPr="00D9404E" w14:paraId="181D4697" w14:textId="77777777" w:rsidTr="00F9621E">
        <w:trPr>
          <w:trHeight w:val="1760"/>
        </w:trPr>
        <w:tc>
          <w:tcPr>
            <w:tcW w:w="9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CC00"/>
          </w:tcPr>
          <w:p w14:paraId="13DD44DF" w14:textId="0E040321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7" w:after="0" w:line="276" w:lineRule="auto"/>
              <w:ind w:left="321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>NITÀ DI APPRENDIMENTO N°</w:t>
            </w: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3</w:t>
            </w:r>
          </w:p>
          <w:p w14:paraId="2AA7E6A5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 xml:space="preserve">TITOLO: </w:t>
            </w:r>
            <w:r w:rsidRPr="00E43461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POPOLAZIONE, CITTA’ E LAVORO IN ITALIA.</w:t>
            </w:r>
          </w:p>
          <w:p w14:paraId="0648144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 w:right="3873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DISCIPLINA: GEOGRAFIA</w:t>
            </w:r>
          </w:p>
          <w:p w14:paraId="163F5E9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76" w:lineRule="auto"/>
              <w:ind w:left="407"/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CLASSE</w:t>
            </w:r>
            <w:r w:rsidRPr="00D9404E">
              <w:rPr>
                <w:rFonts w:ascii="Times New Roman" w:eastAsiaTheme="minorHAnsi" w:hAnsi="Times New Roman" w:cs="Times New Roman"/>
                <w:b/>
                <w:bCs/>
                <w:color w:val="auto"/>
                <w:sz w:val="24"/>
                <w:szCs w:val="24"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4</w:t>
            </w:r>
            <w:r w:rsidRPr="001C78D3">
              <w:rPr>
                <w:rFonts w:asciiTheme="minorHAnsi" w:eastAsiaTheme="minorHAnsi" w:hAnsiTheme="minorHAnsi" w:cstheme="minorHAnsi"/>
                <w:b/>
                <w:bCs/>
                <w:color w:val="auto"/>
                <w:sz w:val="24"/>
                <w:szCs w:val="24"/>
                <w:lang w:eastAsia="en-US"/>
              </w:rPr>
              <w:t>^</w:t>
            </w:r>
          </w:p>
        </w:tc>
      </w:tr>
      <w:tr w:rsidR="00F9621E" w:rsidRPr="00D9404E" w14:paraId="117A9FB1" w14:textId="77777777" w:rsidTr="00F9621E">
        <w:trPr>
          <w:trHeight w:val="5307"/>
        </w:trPr>
        <w:tc>
          <w:tcPr>
            <w:tcW w:w="9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C002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40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TRAGUARDI PER LO SVILUPPO DELLE COMPETENZE</w:t>
            </w:r>
          </w:p>
          <w:p w14:paraId="7AB7EC8E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3"/>
                <w:szCs w:val="23"/>
                <w:lang w:eastAsia="en-US"/>
              </w:rPr>
            </w:pPr>
          </w:p>
          <w:p w14:paraId="7CFB1000" w14:textId="77777777" w:rsidR="00F9621E" w:rsidRPr="001C78D3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 xml:space="preserve">   </w:t>
            </w:r>
            <w:r w:rsidRPr="001C78D3">
              <w:rPr>
                <w:rFonts w:asciiTheme="minorHAnsi" w:eastAsiaTheme="minorHAnsi" w:hAnsiTheme="minorHAnsi" w:cstheme="minorHAnsi"/>
                <w:color w:val="auto"/>
                <w:sz w:val="24"/>
                <w:szCs w:val="24"/>
                <w:lang w:eastAsia="en-US"/>
              </w:rPr>
              <w:t>L’alunno</w:t>
            </w:r>
          </w:p>
          <w:p w14:paraId="46A1B920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Si orienta nello spazio circostante e sulle carte geografiche, utilizzando riferimenti topologici e punti cardinali.</w:t>
            </w:r>
          </w:p>
          <w:p w14:paraId="4547D478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Utilizza il linguaggio della geo-</w:t>
            </w:r>
            <w:proofErr w:type="spellStart"/>
            <w:r>
              <w:t>graficità</w:t>
            </w:r>
            <w:proofErr w:type="spellEnd"/>
            <w:r>
              <w:t xml:space="preserve"> per interpretare carte geografiche e globo terrestre, realizzare semplici schizzi cartografici e carte tematiche, progettare percorsi e itinerari di viaggio.  </w:t>
            </w:r>
          </w:p>
          <w:p w14:paraId="6FAEE33F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Ricava informazioni geografiche da una pluralità di fonti (cartografiche e satellitari, tecnologie digitali, fotografiche, artistico- letterarie).</w:t>
            </w:r>
          </w:p>
          <w:p w14:paraId="2350D80E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Riconosce e denomina i principali-oggetti geografici fisici (fiumi, monti, pianure, coste, colline, laghi, mari, oceani, ecc.).</w:t>
            </w:r>
          </w:p>
          <w:p w14:paraId="6F7D67C7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14:paraId="39031D34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bCs/>
                <w:iCs/>
              </w:rPr>
            </w:pPr>
            <w:r>
              <w:t>Coglie nei paesaggi mondiali della storia le progressive trasformazioni operate dall‘ uomo sul paesaggio naturale.</w:t>
            </w:r>
          </w:p>
          <w:p w14:paraId="47841A8C" w14:textId="77777777" w:rsidR="00F9621E" w:rsidRDefault="00F9621E" w:rsidP="00F9621E">
            <w:pPr>
              <w:pStyle w:val="Paragrafoelenco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>
              <w:t>Si rende conto che lo spazio geografico è un sistema territoriale, costituito da elementi fisici e antropici legati da rapporti di connessione e/o di interdipendenza.</w:t>
            </w:r>
          </w:p>
          <w:p w14:paraId="31FB51B7" w14:textId="77777777" w:rsidR="00F9621E" w:rsidRPr="00C904D6" w:rsidRDefault="00F9621E" w:rsidP="00A04776">
            <w:pPr>
              <w:tabs>
                <w:tab w:val="left" w:pos="1129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left="720" w:right="41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9621E" w:rsidRPr="00D9404E" w14:paraId="7EBFA66C" w14:textId="77777777" w:rsidTr="00F9621E">
        <w:trPr>
          <w:trHeight w:val="1207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0459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OBIETTIVI OGGETTO DI VALUTAZIONE DEL PERIODO DIDATTICO</w:t>
            </w:r>
          </w:p>
          <w:p w14:paraId="2DAC82E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416" w:hanging="1057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4E26B714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Rappresentare il paesaggio e ricostruirne le caratteristiche anche in base alle rappresentazioni.</w:t>
            </w:r>
          </w:p>
          <w:p w14:paraId="3E4A47F7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Orientarsi nello spazio fisico e nello spazio rappresentato.</w:t>
            </w:r>
          </w:p>
          <w:p w14:paraId="42B7B66E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Ricavare informazioni geografiche da una pluralità di fonti (cartografiche e satellitari, tecnologiche digitali, fotografiche, artistico-letterarie, ecc.).</w:t>
            </w:r>
          </w:p>
          <w:p w14:paraId="1CDE82CA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 xml:space="preserve"> Riconoscere e denominare i principali oggetti geografici fisici (fiumi, monti, pianure, coste, ecc.). </w:t>
            </w:r>
          </w:p>
          <w:p w14:paraId="1F4C3748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line="256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Porre in relazione i diversi aspetti riferendoli alla propria esperienza.</w:t>
            </w:r>
          </w:p>
          <w:p w14:paraId="49F18BF7" w14:textId="77777777" w:rsidR="00F9621E" w:rsidRPr="00D24583" w:rsidRDefault="00F9621E" w:rsidP="00F9621E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rPr>
                <w:iCs/>
                <w:sz w:val="24"/>
                <w:szCs w:val="24"/>
              </w:rPr>
            </w:pPr>
            <w:r w:rsidRPr="00D24583">
              <w:rPr>
                <w:sz w:val="24"/>
                <w:szCs w:val="24"/>
              </w:rPr>
              <w:t>Rendersi conto che lo spazio geografico è un sistema territoriale, costituito da elementi fisici e antropici, nel quale egli stesso vive e opera</w:t>
            </w:r>
          </w:p>
          <w:p w14:paraId="52934F28" w14:textId="77777777" w:rsidR="00F9621E" w:rsidRPr="00D9404E" w:rsidRDefault="00F9621E" w:rsidP="00A04776">
            <w:p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20" w:right="176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95DB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49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CONOSCENZE/ABILITÀ</w:t>
            </w:r>
          </w:p>
          <w:p w14:paraId="4691FB14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</w:p>
          <w:p w14:paraId="695A064E" w14:textId="77777777" w:rsidR="00F9621E" w:rsidRDefault="00F9621E" w:rsidP="00F9621E">
            <w:pPr>
              <w:pStyle w:val="Paragrafoelenco"/>
              <w:numPr>
                <w:ilvl w:val="0"/>
                <w:numId w:val="9"/>
              </w:numPr>
              <w:spacing w:after="0" w:line="240" w:lineRule="auto"/>
              <w:rPr>
                <w:bCs/>
                <w:iCs/>
              </w:rPr>
            </w:pPr>
            <w:r>
              <w:t xml:space="preserve">Orientarsi utilizzando la bussola e I punti cardinali. </w:t>
            </w:r>
          </w:p>
          <w:p w14:paraId="3DB0C896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Utilizzare, leggere e costruire grafici, carte geografiche, carte tematiche e mappe.</w:t>
            </w:r>
          </w:p>
          <w:p w14:paraId="420BEBB3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Conoscere le caratteristiche fisiche e morfologiche del territorio circostante</w:t>
            </w:r>
          </w:p>
          <w:p w14:paraId="5E5DF742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Mettere in relazione i fattori del clima con le regioni climatiche italiane.</w:t>
            </w:r>
          </w:p>
          <w:p w14:paraId="55E398E2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Ricavare informazioni da varie fonti    relativamente al proprio territorio.</w:t>
            </w:r>
          </w:p>
          <w:p w14:paraId="176D0440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Individuare gli elementi antropici del territorio e metterli in relazione tra loro. </w:t>
            </w:r>
          </w:p>
          <w:p w14:paraId="4C48BF2D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Analizzare le conseguenze positive e negative dell’attività umana.</w:t>
            </w:r>
          </w:p>
          <w:p w14:paraId="1DDAF678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>Localizzare punti sul planisfero utilizzando il sistema delle coordinate geografiche.</w:t>
            </w:r>
          </w:p>
          <w:p w14:paraId="742E1A41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>Utilizzare il linguaggio specifico per interpretare carte geografiche e globo terrestre.</w:t>
            </w:r>
          </w:p>
          <w:p w14:paraId="27B22674" w14:textId="77777777" w:rsidR="00F9621E" w:rsidRPr="00D24583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Riconoscere la posizione geografica </w:t>
            </w:r>
          </w:p>
          <w:p w14:paraId="7879E6E9" w14:textId="77777777" w:rsidR="00F9621E" w:rsidRDefault="00F9621E" w:rsidP="00A04776">
            <w:pPr>
              <w:pStyle w:val="Paragrafoelenco"/>
              <w:spacing w:after="0" w:line="240" w:lineRule="auto"/>
              <w:rPr>
                <w:bCs/>
                <w:iCs/>
              </w:rPr>
            </w:pPr>
            <w:r>
              <w:t>dell‘ Italia nel Mediterraneo.</w:t>
            </w:r>
          </w:p>
          <w:p w14:paraId="779C7060" w14:textId="77777777" w:rsidR="00F9621E" w:rsidRDefault="00F9621E" w:rsidP="00F9621E">
            <w:pPr>
              <w:pStyle w:val="Paragrafoelenco"/>
              <w:numPr>
                <w:ilvl w:val="0"/>
                <w:numId w:val="10"/>
              </w:numPr>
              <w:spacing w:after="0" w:line="240" w:lineRule="auto"/>
              <w:rPr>
                <w:bCs/>
                <w:iCs/>
              </w:rPr>
            </w:pPr>
            <w:r>
              <w:t xml:space="preserve">  Individuare la dislocazione della popolazione sul territorio italiano.</w:t>
            </w:r>
          </w:p>
          <w:p w14:paraId="47901D44" w14:textId="77777777" w:rsidR="00F9621E" w:rsidRPr="00D9404E" w:rsidRDefault="00F9621E" w:rsidP="00F9621E">
            <w:pPr>
              <w:numPr>
                <w:ilvl w:val="0"/>
                <w:numId w:val="7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37" w:lineRule="auto"/>
              <w:ind w:left="830" w:right="811" w:hanging="360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>
              <w:lastRenderedPageBreak/>
              <w:t>Analizzare le fasi demografiche e i flussi migratori.</w:t>
            </w:r>
          </w:p>
        </w:tc>
      </w:tr>
      <w:tr w:rsidR="00F9621E" w:rsidRPr="00D9404E" w14:paraId="711128FD" w14:textId="77777777" w:rsidTr="00F9621E">
        <w:trPr>
          <w:trHeight w:val="3158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6C95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lastRenderedPageBreak/>
              <w:t xml:space="preserve">         </w:t>
            </w:r>
          </w:p>
          <w:p w14:paraId="2332409C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59E56827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50D984F2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</w:p>
          <w:p w14:paraId="43CE1D84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 xml:space="preserve">          </w:t>
            </w: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CONTENUTI DISCIPLINARI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367B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dati demografici.</w:t>
            </w:r>
          </w:p>
          <w:p w14:paraId="5AE9EB3E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 luoghi abitati.</w:t>
            </w:r>
          </w:p>
          <w:p w14:paraId="5AF28C34" w14:textId="77777777" w:rsidR="00F9621E" w:rsidRPr="00E43461" w:rsidRDefault="00F9621E" w:rsidP="00F9621E">
            <w:pPr>
              <w:pStyle w:val="Paragrafoelenco"/>
              <w:numPr>
                <w:ilvl w:val="0"/>
                <w:numId w:val="4"/>
              </w:numPr>
              <w:spacing w:after="0" w:line="360" w:lineRule="auto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Piccoli e grandi centri.</w:t>
            </w:r>
          </w:p>
          <w:p w14:paraId="25F98933" w14:textId="77777777" w:rsidR="00F9621E" w:rsidRPr="00D9404E" w:rsidRDefault="00F9621E" w:rsidP="00F9621E">
            <w:pPr>
              <w:numPr>
                <w:ilvl w:val="0"/>
                <w:numId w:val="4"/>
              </w:numPr>
              <w:kinsoku w:val="0"/>
              <w:overflowPunct w:val="0"/>
              <w:autoSpaceDE w:val="0"/>
              <w:autoSpaceDN w:val="0"/>
              <w:adjustRightInd w:val="0"/>
              <w:spacing w:after="0" w:line="360" w:lineRule="auto"/>
              <w:ind w:right="244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E43461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Il settore primario, secondario e terziario.</w:t>
            </w:r>
          </w:p>
        </w:tc>
      </w:tr>
      <w:tr w:rsidR="00F9621E" w:rsidRPr="00D9404E" w14:paraId="6DB674CD" w14:textId="77777777" w:rsidTr="00F9621E">
        <w:trPr>
          <w:trHeight w:val="607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6C58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TEMPI ED AMBIENTI DI APPRENDIMENTO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3E50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6" w:after="0" w:line="240" w:lineRule="auto"/>
              <w:ind w:left="110" w:right="2351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Anno scolastico. Ambienti scolastici.</w:t>
            </w:r>
          </w:p>
        </w:tc>
      </w:tr>
      <w:tr w:rsidR="00F9621E" w:rsidRPr="00D9404E" w14:paraId="62254A4A" w14:textId="77777777" w:rsidTr="00F9621E">
        <w:trPr>
          <w:trHeight w:val="2306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BD257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METODOLOGIE E STRUMENTI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FC71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Si farà ricorso ad una didattica laboratoriale, secondo un approccio problematizzante che inviti alla formulazione di domande e alla ricerca di dati. Un ruolo importante sarà svolto dalle nuove tecnologie i cui filmati e le cui immagini permetteranno ai bambini di visualizzare e, quindi, di memorizzare più velocemente gli aspetti</w:t>
            </w:r>
          </w:p>
          <w:p w14:paraId="75D154A9" w14:textId="77777777" w:rsidR="00F9621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principali degli argomenti affrontati. Gli strumenti da utilizzare saranno il libro di testo cartaceo e</w:t>
            </w:r>
          </w:p>
          <w:p w14:paraId="7AA9E0E2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70" w:lineRule="atLeast"/>
              <w:ind w:left="110" w:right="333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digitale, le schede operative, le osservazioni sul territorio, la LIM.</w:t>
            </w:r>
          </w:p>
        </w:tc>
      </w:tr>
      <w:tr w:rsidR="00F9621E" w:rsidRPr="00D9404E" w14:paraId="6F192FA7" w14:textId="77777777" w:rsidTr="00F9621E">
        <w:trPr>
          <w:trHeight w:val="2306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F364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TIPOLOGIE DI VERIFICA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1C7E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Osservazione dei</w:t>
            </w:r>
            <w:r w:rsidRPr="00D9404E">
              <w:rPr>
                <w:rFonts w:eastAsiaTheme="minorHAnsi"/>
                <w:color w:val="auto"/>
                <w:spacing w:val="-3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comportamenti.</w:t>
            </w:r>
          </w:p>
          <w:p w14:paraId="59D6ED75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70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Valutazione della prestazione connessa al compito.</w:t>
            </w:r>
          </w:p>
          <w:p w14:paraId="2560799F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before="2" w:after="0" w:line="240" w:lineRule="auto"/>
              <w:ind w:left="830" w:right="352" w:hanging="360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lang w:eastAsia="en-US"/>
              </w:rPr>
              <w:t>Prove oggettive iniziali, in itinere, finali. Prove orali. Questionari a risposte</w:t>
            </w:r>
            <w:r w:rsidRPr="00D9404E">
              <w:rPr>
                <w:rFonts w:eastAsiaTheme="minorHAnsi"/>
                <w:color w:val="auto"/>
                <w:spacing w:val="-15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lang w:eastAsia="en-US"/>
              </w:rPr>
              <w:t>aperte.</w:t>
            </w:r>
          </w:p>
          <w:p w14:paraId="0126939F" w14:textId="77777777" w:rsidR="00F9621E" w:rsidRPr="00D9404E" w:rsidRDefault="00F9621E" w:rsidP="00F9621E">
            <w:pPr>
              <w:numPr>
                <w:ilvl w:val="0"/>
                <w:numId w:val="1"/>
              </w:num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303" w:lineRule="exact"/>
              <w:ind w:left="830" w:hanging="360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Conversazioni guidate e</w:t>
            </w:r>
            <w:r w:rsidRPr="00D9404E">
              <w:rPr>
                <w:rFonts w:eastAsiaTheme="minorHAnsi"/>
                <w:color w:val="auto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non.</w:t>
            </w:r>
          </w:p>
          <w:p w14:paraId="3FF9D97C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 w:right="257"/>
              <w:rPr>
                <w:rFonts w:eastAsiaTheme="minorHAnsi"/>
                <w:color w:val="auto"/>
                <w:lang w:eastAsia="en-US"/>
              </w:rPr>
            </w:pP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Compiti di</w:t>
            </w:r>
            <w:r w:rsidRPr="00D9404E">
              <w:rPr>
                <w:rFonts w:eastAsiaTheme="minorHAnsi"/>
                <w:color w:val="auto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D9404E"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realtà.</w:t>
            </w:r>
          </w:p>
        </w:tc>
      </w:tr>
      <w:tr w:rsidR="00F9621E" w:rsidRPr="00D9404E" w14:paraId="35945CE1" w14:textId="77777777" w:rsidTr="00F9621E">
        <w:trPr>
          <w:trHeight w:val="2306"/>
        </w:trPr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1B85" w14:textId="77777777" w:rsidR="00F9621E" w:rsidRPr="00D9404E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10"/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</w:pPr>
            <w:r w:rsidRPr="00D9404E">
              <w:rPr>
                <w:rFonts w:eastAsiaTheme="minorHAnsi"/>
                <w:b/>
                <w:bCs/>
                <w:color w:val="auto"/>
                <w:sz w:val="24"/>
                <w:szCs w:val="24"/>
                <w:lang w:eastAsia="en-US"/>
              </w:rPr>
              <w:t>VALUTAZIONE</w:t>
            </w:r>
          </w:p>
        </w:tc>
        <w:tc>
          <w:tcPr>
            <w:tcW w:w="4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8EEB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220" w:hanging="709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 xml:space="preserve">               •Accertamento dei prerequisiti iniziali</w:t>
            </w:r>
          </w:p>
          <w:p w14:paraId="4469796E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•Osservazioni sistematiche condotte in itinere</w:t>
            </w:r>
          </w:p>
          <w:p w14:paraId="1D644350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•Osservazione del livello di partecipazione</w:t>
            </w:r>
          </w:p>
          <w:p w14:paraId="2A77048B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 xml:space="preserve">•Compiti di realtà  </w:t>
            </w:r>
          </w:p>
          <w:p w14:paraId="32F60FFB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•Rubrica di valutazione</w:t>
            </w:r>
          </w:p>
          <w:p w14:paraId="24CFCE9A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La valutazione sarà effettuata sulla base dei 4 livelli di seguito riportati:</w:t>
            </w:r>
          </w:p>
          <w:p w14:paraId="5335A92F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lang w:eastAsia="en-US"/>
              </w:rPr>
              <w:tab/>
              <w:t>avanzato</w:t>
            </w:r>
          </w:p>
          <w:p w14:paraId="4CA8559A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lang w:eastAsia="en-US"/>
              </w:rPr>
              <w:tab/>
              <w:t>intermedio</w:t>
            </w:r>
          </w:p>
          <w:p w14:paraId="70E8D381" w14:textId="77777777" w:rsidR="00F9621E" w:rsidRPr="005B69B6" w:rsidRDefault="00F9621E" w:rsidP="00A04776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362" w:hanging="142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-</w:t>
            </w:r>
            <w:r w:rsidRPr="005B69B6">
              <w:rPr>
                <w:rFonts w:eastAsiaTheme="minorHAnsi"/>
                <w:color w:val="auto"/>
                <w:lang w:eastAsia="en-US"/>
              </w:rPr>
              <w:tab/>
              <w:t>base</w:t>
            </w:r>
          </w:p>
          <w:p w14:paraId="2F06DE8C" w14:textId="2816D80F" w:rsidR="00F9621E" w:rsidRPr="00D9404E" w:rsidRDefault="00F9621E" w:rsidP="00A04776">
            <w:pPr>
              <w:tabs>
                <w:tab w:val="left" w:pos="831"/>
              </w:tabs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830" w:hanging="610"/>
              <w:rPr>
                <w:rFonts w:eastAsiaTheme="minorHAnsi"/>
                <w:color w:val="auto"/>
                <w:lang w:eastAsia="en-US"/>
              </w:rPr>
            </w:pPr>
            <w:r w:rsidRPr="005B69B6">
              <w:rPr>
                <w:rFonts w:eastAsiaTheme="minorHAnsi"/>
                <w:color w:val="auto"/>
                <w:lang w:eastAsia="en-US"/>
              </w:rPr>
              <w:t>-in via di prima acquisizion</w:t>
            </w:r>
            <w:r>
              <w:rPr>
                <w:rFonts w:eastAsiaTheme="minorHAnsi"/>
                <w:color w:val="auto"/>
                <w:lang w:eastAsia="en-US"/>
              </w:rPr>
              <w:t>e</w:t>
            </w:r>
          </w:p>
        </w:tc>
      </w:tr>
    </w:tbl>
    <w:p w14:paraId="65F30E68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5" w:hanging="361"/>
      </w:pPr>
    </w:lvl>
    <w:lvl w:ilvl="7">
      <w:numFmt w:val="bullet"/>
      <w:lvlText w:val="•"/>
      <w:lvlJc w:val="left"/>
      <w:pPr>
        <w:ind w:left="7216" w:hanging="361"/>
      </w:pPr>
    </w:lvl>
    <w:lvl w:ilvl="8">
      <w:numFmt w:val="bullet"/>
      <w:lvlText w:val="•"/>
      <w:lvlJc w:val="left"/>
      <w:pPr>
        <w:ind w:left="8087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4" w:hanging="361"/>
      </w:pPr>
    </w:lvl>
    <w:lvl w:ilvl="7">
      <w:numFmt w:val="bullet"/>
      <w:lvlText w:val="•"/>
      <w:lvlJc w:val="left"/>
      <w:pPr>
        <w:ind w:left="7215" w:hanging="361"/>
      </w:pPr>
    </w:lvl>
    <w:lvl w:ilvl="8">
      <w:numFmt w:val="bullet"/>
      <w:lvlText w:val="•"/>
      <w:lvlJc w:val="left"/>
      <w:pPr>
        <w:ind w:left="8086" w:hanging="361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30" w:hanging="360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7" w:hanging="360"/>
      </w:pPr>
    </w:lvl>
    <w:lvl w:ilvl="2">
      <w:numFmt w:val="bullet"/>
      <w:lvlText w:val="•"/>
      <w:lvlJc w:val="left"/>
      <w:pPr>
        <w:ind w:left="1655" w:hanging="360"/>
      </w:pPr>
    </w:lvl>
    <w:lvl w:ilvl="3">
      <w:numFmt w:val="bullet"/>
      <w:lvlText w:val="•"/>
      <w:lvlJc w:val="left"/>
      <w:pPr>
        <w:ind w:left="2062" w:hanging="360"/>
      </w:pPr>
    </w:lvl>
    <w:lvl w:ilvl="4">
      <w:numFmt w:val="bullet"/>
      <w:lvlText w:val="•"/>
      <w:lvlJc w:val="left"/>
      <w:pPr>
        <w:ind w:left="2470" w:hanging="360"/>
      </w:pPr>
    </w:lvl>
    <w:lvl w:ilvl="5">
      <w:numFmt w:val="bullet"/>
      <w:lvlText w:val="•"/>
      <w:lvlJc w:val="left"/>
      <w:pPr>
        <w:ind w:left="2878" w:hanging="360"/>
      </w:pPr>
    </w:lvl>
    <w:lvl w:ilvl="6">
      <w:numFmt w:val="bullet"/>
      <w:lvlText w:val="•"/>
      <w:lvlJc w:val="left"/>
      <w:pPr>
        <w:ind w:left="3285" w:hanging="360"/>
      </w:pPr>
    </w:lvl>
    <w:lvl w:ilvl="7">
      <w:numFmt w:val="bullet"/>
      <w:lvlText w:val="•"/>
      <w:lvlJc w:val="left"/>
      <w:pPr>
        <w:ind w:left="3693" w:hanging="360"/>
      </w:pPr>
    </w:lvl>
    <w:lvl w:ilvl="8">
      <w:numFmt w:val="bullet"/>
      <w:lvlText w:val="•"/>
      <w:lvlJc w:val="left"/>
      <w:pPr>
        <w:ind w:left="4100" w:hanging="360"/>
      </w:pPr>
    </w:lvl>
  </w:abstractNum>
  <w:abstractNum w:abstractNumId="4" w15:restartNumberingAfterBreak="0">
    <w:nsid w:val="00000409"/>
    <w:multiLevelType w:val="multilevel"/>
    <w:tmpl w:val="FFFFFFFF"/>
    <w:lvl w:ilvl="0">
      <w:numFmt w:val="bullet"/>
      <w:lvlText w:val=""/>
      <w:lvlJc w:val="left"/>
      <w:pPr>
        <w:ind w:left="1128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990" w:hanging="361"/>
      </w:pPr>
    </w:lvl>
    <w:lvl w:ilvl="2">
      <w:numFmt w:val="bullet"/>
      <w:lvlText w:val="•"/>
      <w:lvlJc w:val="left"/>
      <w:pPr>
        <w:ind w:left="2861" w:hanging="361"/>
      </w:pPr>
    </w:lvl>
    <w:lvl w:ilvl="3">
      <w:numFmt w:val="bullet"/>
      <w:lvlText w:val="•"/>
      <w:lvlJc w:val="left"/>
      <w:pPr>
        <w:ind w:left="3732" w:hanging="361"/>
      </w:pPr>
    </w:lvl>
    <w:lvl w:ilvl="4">
      <w:numFmt w:val="bullet"/>
      <w:lvlText w:val="•"/>
      <w:lvlJc w:val="left"/>
      <w:pPr>
        <w:ind w:left="4603" w:hanging="361"/>
      </w:pPr>
    </w:lvl>
    <w:lvl w:ilvl="5">
      <w:numFmt w:val="bullet"/>
      <w:lvlText w:val="•"/>
      <w:lvlJc w:val="left"/>
      <w:pPr>
        <w:ind w:left="5474" w:hanging="361"/>
      </w:pPr>
    </w:lvl>
    <w:lvl w:ilvl="6">
      <w:numFmt w:val="bullet"/>
      <w:lvlText w:val="•"/>
      <w:lvlJc w:val="left"/>
      <w:pPr>
        <w:ind w:left="6344" w:hanging="361"/>
      </w:pPr>
    </w:lvl>
    <w:lvl w:ilvl="7">
      <w:numFmt w:val="bullet"/>
      <w:lvlText w:val="•"/>
      <w:lvlJc w:val="left"/>
      <w:pPr>
        <w:ind w:left="7215" w:hanging="361"/>
      </w:pPr>
    </w:lvl>
    <w:lvl w:ilvl="8">
      <w:numFmt w:val="bullet"/>
      <w:lvlText w:val="•"/>
      <w:lvlJc w:val="left"/>
      <w:pPr>
        <w:ind w:left="8086" w:hanging="361"/>
      </w:pPr>
    </w:lvl>
  </w:abstractNum>
  <w:abstractNum w:abstractNumId="5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30" w:hanging="361"/>
      </w:pPr>
      <w:rPr>
        <w:rFonts w:ascii="Symbol" w:hAnsi="Symbol" w:cs="Symbol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46" w:hanging="361"/>
      </w:pPr>
    </w:lvl>
    <w:lvl w:ilvl="2">
      <w:numFmt w:val="bullet"/>
      <w:lvlText w:val="•"/>
      <w:lvlJc w:val="left"/>
      <w:pPr>
        <w:ind w:left="1652" w:hanging="361"/>
      </w:pPr>
    </w:lvl>
    <w:lvl w:ilvl="3">
      <w:numFmt w:val="bullet"/>
      <w:lvlText w:val="•"/>
      <w:lvlJc w:val="left"/>
      <w:pPr>
        <w:ind w:left="2058" w:hanging="361"/>
      </w:pPr>
    </w:lvl>
    <w:lvl w:ilvl="4">
      <w:numFmt w:val="bullet"/>
      <w:lvlText w:val="•"/>
      <w:lvlJc w:val="left"/>
      <w:pPr>
        <w:ind w:left="2464" w:hanging="361"/>
      </w:pPr>
    </w:lvl>
    <w:lvl w:ilvl="5">
      <w:numFmt w:val="bullet"/>
      <w:lvlText w:val="•"/>
      <w:lvlJc w:val="left"/>
      <w:pPr>
        <w:ind w:left="2871" w:hanging="361"/>
      </w:pPr>
    </w:lvl>
    <w:lvl w:ilvl="6">
      <w:numFmt w:val="bullet"/>
      <w:lvlText w:val="•"/>
      <w:lvlJc w:val="left"/>
      <w:pPr>
        <w:ind w:left="3277" w:hanging="361"/>
      </w:pPr>
    </w:lvl>
    <w:lvl w:ilvl="7">
      <w:numFmt w:val="bullet"/>
      <w:lvlText w:val="•"/>
      <w:lvlJc w:val="left"/>
      <w:pPr>
        <w:ind w:left="3683" w:hanging="361"/>
      </w:pPr>
    </w:lvl>
    <w:lvl w:ilvl="8">
      <w:numFmt w:val="bullet"/>
      <w:lvlText w:val="•"/>
      <w:lvlJc w:val="left"/>
      <w:pPr>
        <w:ind w:left="4089" w:hanging="361"/>
      </w:pPr>
    </w:lvl>
  </w:abstractNum>
  <w:abstractNum w:abstractNumId="6" w15:restartNumberingAfterBreak="0">
    <w:nsid w:val="22D50812"/>
    <w:multiLevelType w:val="hybridMultilevel"/>
    <w:tmpl w:val="78B2E6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31757"/>
    <w:multiLevelType w:val="hybridMultilevel"/>
    <w:tmpl w:val="42BCA3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91CA3"/>
    <w:multiLevelType w:val="hybridMultilevel"/>
    <w:tmpl w:val="2B360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3379C"/>
    <w:multiLevelType w:val="hybridMultilevel"/>
    <w:tmpl w:val="1048E8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787607">
    <w:abstractNumId w:val="0"/>
  </w:num>
  <w:num w:numId="2" w16cid:durableId="65612462">
    <w:abstractNumId w:val="3"/>
  </w:num>
  <w:num w:numId="3" w16cid:durableId="388892615">
    <w:abstractNumId w:val="2"/>
  </w:num>
  <w:num w:numId="4" w16cid:durableId="1281499219">
    <w:abstractNumId w:val="5"/>
  </w:num>
  <w:num w:numId="5" w16cid:durableId="1030648429">
    <w:abstractNumId w:val="1"/>
  </w:num>
  <w:num w:numId="6" w16cid:durableId="187329191">
    <w:abstractNumId w:val="9"/>
  </w:num>
  <w:num w:numId="7" w16cid:durableId="1863469328">
    <w:abstractNumId w:val="4"/>
  </w:num>
  <w:num w:numId="8" w16cid:durableId="846674354">
    <w:abstractNumId w:val="6"/>
  </w:num>
  <w:num w:numId="9" w16cid:durableId="1532762630">
    <w:abstractNumId w:val="7"/>
  </w:num>
  <w:num w:numId="10" w16cid:durableId="5020935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1E"/>
    <w:rsid w:val="003E2799"/>
    <w:rsid w:val="0056083B"/>
    <w:rsid w:val="00614F94"/>
    <w:rsid w:val="00F9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43A4C"/>
  <w15:chartTrackingRefBased/>
  <w15:docId w15:val="{6F211AE6-E7B2-4728-8F1F-80EF498B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621E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6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1935</Words>
  <Characters>11030</Characters>
  <Application>Microsoft Office Word</Application>
  <DocSecurity>0</DocSecurity>
  <Lines>91</Lines>
  <Paragraphs>25</Paragraphs>
  <ScaleCrop>false</ScaleCrop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2024-10-02T17:54:00Z</dcterms:created>
  <dcterms:modified xsi:type="dcterms:W3CDTF">2024-10-02T17:55:00Z</dcterms:modified>
</cp:coreProperties>
</file>