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Grigliatabella"/>
        <w:tblpPr w:leftFromText="141" w:rightFromText="141" w:vertAnchor="text" w:horzAnchor="margin" w:tblpY="-831"/>
        <w:tblW w:w="10201" w:type="dxa"/>
        <w:tblInd w:w="0" w:type="dxa"/>
        <w:tblLook w:val="04A0" w:firstRow="1" w:lastRow="0" w:firstColumn="1" w:lastColumn="0" w:noHBand="0" w:noVBand="1"/>
      </w:tblPr>
      <w:tblGrid>
        <w:gridCol w:w="3823"/>
        <w:gridCol w:w="6378"/>
      </w:tblGrid>
      <w:tr w:rsidR="00CF26C6" w14:paraId="472211F5" w14:textId="77777777" w:rsidTr="004D51B1">
        <w:trPr>
          <w:trHeight w:val="1550"/>
        </w:trPr>
        <w:tc>
          <w:tcPr>
            <w:tcW w:w="10201" w:type="dxa"/>
            <w:gridSpan w:val="2"/>
            <w:tcBorders>
              <w:top w:val="single" w:sz="4" w:space="0" w:color="auto"/>
              <w:left w:val="single" w:sz="4" w:space="0" w:color="auto"/>
              <w:bottom w:val="single" w:sz="4" w:space="0" w:color="auto"/>
              <w:right w:val="single" w:sz="4" w:space="0" w:color="auto"/>
            </w:tcBorders>
          </w:tcPr>
          <w:p w14:paraId="6C07D80E" w14:textId="77777777" w:rsidR="00CF26C6" w:rsidRPr="00CF72E7" w:rsidRDefault="00CF26C6" w:rsidP="004D51B1">
            <w:pPr>
              <w:spacing w:line="360" w:lineRule="auto"/>
              <w:ind w:right="-92"/>
              <w:jc w:val="both"/>
              <w:rPr>
                <w:rFonts w:asciiTheme="minorHAnsi" w:eastAsia="Times New Roman" w:hAnsiTheme="minorHAnsi" w:cstheme="minorHAnsi"/>
                <w:b/>
                <w:iCs/>
                <w:color w:val="auto"/>
                <w:sz w:val="24"/>
                <w:szCs w:val="24"/>
              </w:rPr>
            </w:pPr>
            <w:bookmarkStart w:id="0" w:name="_Hlk86658338"/>
            <w:proofErr w:type="spellStart"/>
            <w:r w:rsidRPr="00CF72E7">
              <w:rPr>
                <w:rFonts w:asciiTheme="minorHAnsi" w:eastAsia="Times New Roman" w:hAnsiTheme="minorHAnsi" w:cstheme="minorHAnsi"/>
                <w:b/>
                <w:iCs/>
                <w:color w:val="auto"/>
                <w:sz w:val="24"/>
                <w:szCs w:val="24"/>
              </w:rPr>
              <w:t>U.d.A</w:t>
            </w:r>
            <w:proofErr w:type="spellEnd"/>
            <w:r w:rsidRPr="00CF72E7">
              <w:rPr>
                <w:rFonts w:asciiTheme="minorHAnsi" w:eastAsia="Times New Roman" w:hAnsiTheme="minorHAnsi" w:cstheme="minorHAnsi"/>
                <w:b/>
                <w:iCs/>
                <w:color w:val="auto"/>
                <w:sz w:val="24"/>
                <w:szCs w:val="24"/>
              </w:rPr>
              <w:t xml:space="preserve">.   N° 1                                                             </w:t>
            </w:r>
          </w:p>
          <w:p w14:paraId="03F88561" w14:textId="5FD5648E" w:rsidR="00CF26C6" w:rsidRPr="00CF72E7" w:rsidRDefault="00CF26C6" w:rsidP="004D51B1">
            <w:pPr>
              <w:spacing w:line="360" w:lineRule="auto"/>
              <w:jc w:val="both"/>
              <w:rPr>
                <w:rFonts w:asciiTheme="minorHAnsi" w:eastAsia="Times New Roman" w:hAnsiTheme="minorHAnsi" w:cstheme="minorHAnsi"/>
                <w:b/>
                <w:iCs/>
                <w:color w:val="auto"/>
                <w:sz w:val="24"/>
                <w:szCs w:val="24"/>
              </w:rPr>
            </w:pPr>
            <w:r w:rsidRPr="00CF72E7">
              <w:rPr>
                <w:rFonts w:asciiTheme="minorHAnsi" w:eastAsia="Times New Roman" w:hAnsiTheme="minorHAnsi" w:cstheme="minorHAnsi"/>
                <w:b/>
                <w:iCs/>
                <w:color w:val="auto"/>
                <w:sz w:val="24"/>
                <w:szCs w:val="24"/>
              </w:rPr>
              <w:t xml:space="preserve">TITOLO: </w:t>
            </w:r>
            <w:r>
              <w:rPr>
                <w:rFonts w:asciiTheme="minorHAnsi" w:eastAsia="Times New Roman" w:hAnsiTheme="minorHAnsi" w:cstheme="minorHAnsi"/>
                <w:b/>
                <w:iCs/>
                <w:color w:val="auto"/>
                <w:sz w:val="24"/>
                <w:szCs w:val="24"/>
              </w:rPr>
              <w:t>GIOCO E MOVIMENTO</w:t>
            </w:r>
          </w:p>
          <w:p w14:paraId="70218A1D" w14:textId="77777777" w:rsidR="00CF26C6" w:rsidRPr="00CF72E7" w:rsidRDefault="00CF26C6" w:rsidP="004D51B1">
            <w:pPr>
              <w:spacing w:line="360" w:lineRule="auto"/>
              <w:jc w:val="both"/>
              <w:rPr>
                <w:rFonts w:asciiTheme="minorHAnsi" w:eastAsia="Times New Roman" w:hAnsiTheme="minorHAnsi" w:cstheme="minorHAnsi"/>
                <w:b/>
                <w:iCs/>
                <w:color w:val="auto"/>
                <w:sz w:val="24"/>
                <w:szCs w:val="24"/>
              </w:rPr>
            </w:pPr>
            <w:r w:rsidRPr="00CF72E7">
              <w:rPr>
                <w:rFonts w:asciiTheme="minorHAnsi" w:eastAsia="Times New Roman" w:hAnsiTheme="minorHAnsi" w:cstheme="minorHAnsi"/>
                <w:b/>
                <w:iCs/>
                <w:color w:val="auto"/>
                <w:sz w:val="24"/>
                <w:szCs w:val="24"/>
              </w:rPr>
              <w:t xml:space="preserve">DISCIPLINA: ED: FISICA                                           </w:t>
            </w:r>
          </w:p>
          <w:p w14:paraId="51BC7D5C" w14:textId="09312F79" w:rsidR="00CF26C6" w:rsidRDefault="00CF26C6" w:rsidP="004D51B1">
            <w:pPr>
              <w:spacing w:line="360" w:lineRule="auto"/>
              <w:jc w:val="both"/>
              <w:rPr>
                <w:rFonts w:ascii="Times New Roman" w:eastAsia="Times New Roman" w:hAnsi="Times New Roman" w:cs="Times New Roman"/>
                <w:b/>
                <w:i/>
                <w:color w:val="auto"/>
                <w:sz w:val="24"/>
                <w:szCs w:val="24"/>
              </w:rPr>
            </w:pPr>
            <w:r w:rsidRPr="00CF72E7">
              <w:rPr>
                <w:rFonts w:asciiTheme="minorHAnsi" w:eastAsia="Times New Roman" w:hAnsiTheme="minorHAnsi" w:cstheme="minorHAnsi"/>
                <w:b/>
                <w:iCs/>
                <w:color w:val="auto"/>
                <w:sz w:val="24"/>
                <w:szCs w:val="24"/>
              </w:rPr>
              <w:t>C</w:t>
            </w:r>
            <w:r>
              <w:rPr>
                <w:rFonts w:asciiTheme="minorHAnsi" w:eastAsia="Times New Roman" w:hAnsiTheme="minorHAnsi" w:cstheme="minorHAnsi"/>
                <w:b/>
                <w:iCs/>
                <w:color w:val="auto"/>
                <w:sz w:val="24"/>
                <w:szCs w:val="24"/>
              </w:rPr>
              <w:t>LASSE</w:t>
            </w:r>
            <w:r w:rsidRPr="00CF72E7">
              <w:rPr>
                <w:rFonts w:asciiTheme="minorHAnsi" w:eastAsia="Times New Roman" w:hAnsiTheme="minorHAnsi" w:cstheme="minorHAnsi"/>
                <w:b/>
                <w:iCs/>
                <w:color w:val="auto"/>
                <w:sz w:val="24"/>
                <w:szCs w:val="24"/>
              </w:rPr>
              <w:t xml:space="preserve">: </w:t>
            </w:r>
            <w:r>
              <w:rPr>
                <w:rFonts w:asciiTheme="minorHAnsi" w:eastAsia="Times New Roman" w:hAnsiTheme="minorHAnsi" w:cstheme="minorHAnsi"/>
                <w:b/>
                <w:iCs/>
                <w:color w:val="auto"/>
                <w:sz w:val="24"/>
                <w:szCs w:val="24"/>
              </w:rPr>
              <w:t>1</w:t>
            </w:r>
            <w:r w:rsidRPr="00CF72E7">
              <w:rPr>
                <w:rFonts w:asciiTheme="minorHAnsi" w:eastAsia="Times New Roman" w:hAnsiTheme="minorHAnsi" w:cstheme="minorHAnsi"/>
                <w:b/>
                <w:iCs/>
                <w:color w:val="auto"/>
                <w:sz w:val="24"/>
                <w:szCs w:val="24"/>
              </w:rPr>
              <w:t>^</w:t>
            </w:r>
            <w:r>
              <w:rPr>
                <w:rFonts w:ascii="Times New Roman" w:eastAsia="Times New Roman" w:hAnsi="Times New Roman" w:cs="Times New Roman"/>
                <w:b/>
                <w:iCs/>
                <w:color w:val="auto"/>
                <w:sz w:val="24"/>
                <w:szCs w:val="24"/>
              </w:rPr>
              <w:t xml:space="preserve">                              </w:t>
            </w:r>
          </w:p>
        </w:tc>
      </w:tr>
      <w:tr w:rsidR="00CF26C6" w14:paraId="2D68FC23" w14:textId="77777777" w:rsidTr="004D51B1">
        <w:trPr>
          <w:trHeight w:val="1550"/>
        </w:trPr>
        <w:tc>
          <w:tcPr>
            <w:tcW w:w="10201" w:type="dxa"/>
            <w:gridSpan w:val="2"/>
            <w:tcBorders>
              <w:top w:val="single" w:sz="4" w:space="0" w:color="auto"/>
              <w:left w:val="single" w:sz="4" w:space="0" w:color="auto"/>
              <w:bottom w:val="single" w:sz="4" w:space="0" w:color="auto"/>
              <w:right w:val="single" w:sz="4" w:space="0" w:color="auto"/>
            </w:tcBorders>
          </w:tcPr>
          <w:p w14:paraId="0117AE30" w14:textId="77777777" w:rsidR="00CF26C6" w:rsidRPr="00CF72E7" w:rsidRDefault="00CF26C6" w:rsidP="004D51B1">
            <w:pPr>
              <w:spacing w:line="240" w:lineRule="auto"/>
              <w:ind w:left="296"/>
              <w:rPr>
                <w:rFonts w:asciiTheme="minorHAnsi" w:hAnsiTheme="minorHAnsi" w:cstheme="minorHAnsi"/>
                <w:b/>
                <w:bCs/>
                <w:iCs/>
                <w:sz w:val="24"/>
                <w:szCs w:val="24"/>
              </w:rPr>
            </w:pPr>
            <w:r>
              <w:rPr>
                <w:rFonts w:ascii="Times New Roman" w:hAnsi="Times New Roman" w:cs="Times New Roman"/>
                <w:b/>
                <w:bCs/>
                <w:iCs/>
                <w:sz w:val="24"/>
                <w:szCs w:val="24"/>
              </w:rPr>
              <w:t xml:space="preserve">     </w:t>
            </w:r>
            <w:r w:rsidRPr="00CF72E7">
              <w:rPr>
                <w:rFonts w:asciiTheme="minorHAnsi" w:hAnsiTheme="minorHAnsi" w:cstheme="minorHAnsi"/>
                <w:b/>
                <w:bCs/>
                <w:iCs/>
                <w:sz w:val="24"/>
                <w:szCs w:val="24"/>
              </w:rPr>
              <w:t>TRAGUARDI PER LO SVILUPPO DELLE COMPETENZE</w:t>
            </w:r>
          </w:p>
          <w:p w14:paraId="0482142C" w14:textId="77777777" w:rsidR="00CF26C6" w:rsidRPr="00CF72E7" w:rsidRDefault="00CF26C6" w:rsidP="004D51B1">
            <w:pPr>
              <w:spacing w:line="240" w:lineRule="auto"/>
              <w:ind w:right="-92"/>
              <w:rPr>
                <w:rFonts w:asciiTheme="minorHAnsi" w:eastAsia="Times New Roman" w:hAnsiTheme="minorHAnsi" w:cstheme="minorHAnsi"/>
                <w:color w:val="auto"/>
                <w:sz w:val="24"/>
                <w:szCs w:val="24"/>
              </w:rPr>
            </w:pPr>
            <w:r w:rsidRPr="00CF72E7">
              <w:rPr>
                <w:rFonts w:asciiTheme="minorHAnsi" w:eastAsia="Times New Roman" w:hAnsiTheme="minorHAnsi" w:cstheme="minorHAnsi"/>
                <w:color w:val="auto"/>
                <w:sz w:val="24"/>
                <w:szCs w:val="24"/>
              </w:rPr>
              <w:t>Conosce le varie parti del corpo e si muove nello spazio, sperimentando situazioni e coordinando vari schemi motori.</w:t>
            </w:r>
          </w:p>
          <w:p w14:paraId="0D4CA053" w14:textId="77777777" w:rsidR="00CF26C6" w:rsidRPr="00CF72E7" w:rsidRDefault="00CF26C6" w:rsidP="004D51B1">
            <w:pPr>
              <w:spacing w:line="240" w:lineRule="auto"/>
              <w:ind w:right="-92"/>
              <w:rPr>
                <w:rFonts w:asciiTheme="minorHAnsi" w:eastAsia="Times New Roman" w:hAnsiTheme="minorHAnsi" w:cstheme="minorHAnsi"/>
                <w:color w:val="auto"/>
                <w:sz w:val="24"/>
                <w:szCs w:val="24"/>
              </w:rPr>
            </w:pPr>
            <w:r w:rsidRPr="00CF72E7">
              <w:rPr>
                <w:rFonts w:asciiTheme="minorHAnsi" w:eastAsia="Times New Roman" w:hAnsiTheme="minorHAnsi" w:cstheme="minorHAnsi"/>
                <w:color w:val="auto"/>
                <w:sz w:val="24"/>
                <w:szCs w:val="24"/>
              </w:rPr>
              <w:t>Sperimenta una pluralità di esperienze motorie e di gioco, sia individuali che collettive.</w:t>
            </w:r>
          </w:p>
          <w:p w14:paraId="4FAF41F0" w14:textId="77777777" w:rsidR="00CF26C6" w:rsidRPr="00CF72E7" w:rsidRDefault="00CF26C6" w:rsidP="004D51B1">
            <w:pPr>
              <w:spacing w:line="240" w:lineRule="auto"/>
              <w:ind w:right="-92"/>
              <w:rPr>
                <w:rFonts w:asciiTheme="minorHAnsi" w:eastAsia="Times New Roman" w:hAnsiTheme="minorHAnsi" w:cstheme="minorHAnsi"/>
                <w:color w:val="auto"/>
                <w:sz w:val="24"/>
                <w:szCs w:val="24"/>
              </w:rPr>
            </w:pPr>
            <w:r w:rsidRPr="00CF72E7">
              <w:rPr>
                <w:rFonts w:asciiTheme="minorHAnsi" w:eastAsia="Times New Roman" w:hAnsiTheme="minorHAnsi" w:cstheme="minorHAnsi"/>
                <w:color w:val="auto"/>
                <w:sz w:val="24"/>
                <w:szCs w:val="24"/>
              </w:rPr>
              <w:t>Partecipa in modo attivo a vari tipi di gioco organizzato, rispettando le regole.</w:t>
            </w:r>
          </w:p>
          <w:p w14:paraId="11816E16" w14:textId="77777777" w:rsidR="00CF26C6" w:rsidRDefault="00CF26C6" w:rsidP="004D51B1">
            <w:pPr>
              <w:spacing w:line="240" w:lineRule="auto"/>
              <w:ind w:right="-92"/>
              <w:jc w:val="both"/>
              <w:rPr>
                <w:rFonts w:ascii="Times New Roman" w:eastAsia="Times New Roman" w:hAnsi="Times New Roman" w:cs="Times New Roman"/>
                <w:bCs/>
                <w:iCs/>
                <w:sz w:val="24"/>
              </w:rPr>
            </w:pPr>
          </w:p>
        </w:tc>
      </w:tr>
      <w:tr w:rsidR="00CF26C6" w14:paraId="65C9C91B" w14:textId="77777777" w:rsidTr="004D51B1">
        <w:trPr>
          <w:trHeight w:val="1664"/>
        </w:trPr>
        <w:tc>
          <w:tcPr>
            <w:tcW w:w="3823" w:type="dxa"/>
            <w:tcBorders>
              <w:top w:val="single" w:sz="4" w:space="0" w:color="auto"/>
              <w:left w:val="single" w:sz="4" w:space="0" w:color="auto"/>
              <w:bottom w:val="single" w:sz="4" w:space="0" w:color="auto"/>
              <w:right w:val="single" w:sz="4" w:space="0" w:color="auto"/>
            </w:tcBorders>
            <w:hideMark/>
          </w:tcPr>
          <w:p w14:paraId="2F9DA2C2" w14:textId="77777777" w:rsidR="00CF26C6" w:rsidRPr="00CF72E7" w:rsidRDefault="00CF26C6" w:rsidP="004D51B1">
            <w:pPr>
              <w:spacing w:line="240" w:lineRule="auto"/>
              <w:jc w:val="center"/>
              <w:rPr>
                <w:rFonts w:asciiTheme="minorHAnsi" w:hAnsiTheme="minorHAnsi" w:cstheme="minorHAnsi"/>
                <w:sz w:val="24"/>
                <w:szCs w:val="24"/>
              </w:rPr>
            </w:pPr>
            <w:r w:rsidRPr="00CF72E7">
              <w:rPr>
                <w:rFonts w:asciiTheme="minorHAnsi" w:hAnsiTheme="minorHAnsi" w:cstheme="minorHAnsi"/>
                <w:b/>
                <w:bCs/>
                <w:sz w:val="24"/>
                <w:szCs w:val="24"/>
              </w:rPr>
              <w:t>OBIETTIVI OGGETTO DI VALUTAZIONE DEL PERIODO DIDATTICO</w:t>
            </w:r>
          </w:p>
          <w:p w14:paraId="4D79B05C" w14:textId="77777777" w:rsidR="00CF26C6" w:rsidRPr="00CF72E7" w:rsidRDefault="00CF26C6" w:rsidP="00CF26C6">
            <w:pPr>
              <w:pStyle w:val="Paragrafoelenco"/>
              <w:numPr>
                <w:ilvl w:val="0"/>
                <w:numId w:val="3"/>
              </w:numPr>
              <w:spacing w:line="240" w:lineRule="auto"/>
              <w:ind w:left="318" w:hanging="284"/>
              <w:rPr>
                <w:rFonts w:asciiTheme="minorHAnsi" w:hAnsiTheme="minorHAnsi" w:cstheme="minorHAnsi"/>
                <w:sz w:val="24"/>
                <w:szCs w:val="24"/>
              </w:rPr>
            </w:pPr>
            <w:r w:rsidRPr="00CF72E7">
              <w:rPr>
                <w:rFonts w:asciiTheme="minorHAnsi" w:hAnsiTheme="minorHAnsi" w:cstheme="minorHAnsi"/>
                <w:sz w:val="24"/>
                <w:szCs w:val="24"/>
              </w:rPr>
              <w:t>Acquisire consapevolezza di sé attraverso la percezione del proprio corpo e la padronanza degli schemi motori e posturali.</w:t>
            </w:r>
          </w:p>
          <w:p w14:paraId="506FA8FD" w14:textId="77777777" w:rsidR="00CF26C6" w:rsidRPr="00CF72E7" w:rsidRDefault="00CF26C6" w:rsidP="00CF26C6">
            <w:pPr>
              <w:pStyle w:val="Paragrafoelenco"/>
              <w:numPr>
                <w:ilvl w:val="0"/>
                <w:numId w:val="3"/>
              </w:numPr>
              <w:spacing w:line="240" w:lineRule="auto"/>
              <w:ind w:left="318" w:hanging="284"/>
              <w:rPr>
                <w:rFonts w:asciiTheme="minorHAnsi" w:hAnsiTheme="minorHAnsi" w:cstheme="minorHAnsi"/>
                <w:sz w:val="24"/>
                <w:szCs w:val="24"/>
              </w:rPr>
            </w:pPr>
            <w:r w:rsidRPr="00CF72E7">
              <w:rPr>
                <w:rFonts w:asciiTheme="minorHAnsi" w:hAnsiTheme="minorHAnsi" w:cstheme="minorHAnsi"/>
                <w:sz w:val="24"/>
                <w:szCs w:val="24"/>
              </w:rPr>
              <w:t xml:space="preserve">Comprendere all’interno delle varie occasioni di gioco e di sport, il valore delle regole ed il rispetto dell’altro. </w:t>
            </w:r>
          </w:p>
          <w:p w14:paraId="66B2DD81" w14:textId="77777777" w:rsidR="00CF26C6" w:rsidRPr="00CF72E7" w:rsidRDefault="00CF26C6" w:rsidP="00CF26C6">
            <w:pPr>
              <w:pStyle w:val="Paragrafoelenco"/>
              <w:numPr>
                <w:ilvl w:val="0"/>
                <w:numId w:val="3"/>
              </w:numPr>
              <w:spacing w:line="240" w:lineRule="auto"/>
              <w:ind w:left="318" w:hanging="284"/>
              <w:rPr>
                <w:rFonts w:ascii="Times New Roman" w:eastAsia="Times New Roman" w:hAnsi="Times New Roman" w:cs="Times New Roman"/>
                <w:iCs/>
                <w:sz w:val="24"/>
                <w:szCs w:val="24"/>
              </w:rPr>
            </w:pPr>
            <w:r w:rsidRPr="00CF72E7">
              <w:rPr>
                <w:rFonts w:asciiTheme="minorHAnsi" w:hAnsiTheme="minorHAnsi" w:cstheme="minorHAnsi"/>
                <w:sz w:val="24"/>
                <w:szCs w:val="24"/>
              </w:rPr>
              <w:t>Agire rispettando i criteri base di sicurezza per sé e per gli altri, sia nel movimento che nell’uso degli attrezzi</w:t>
            </w:r>
            <w:r w:rsidRPr="00CF72E7">
              <w:rPr>
                <w:rFonts w:ascii="Times New Roman" w:hAnsi="Times New Roman" w:cs="Times New Roman"/>
              </w:rPr>
              <w:t>.</w:t>
            </w:r>
          </w:p>
        </w:tc>
        <w:tc>
          <w:tcPr>
            <w:tcW w:w="6378" w:type="dxa"/>
            <w:tcBorders>
              <w:top w:val="single" w:sz="4" w:space="0" w:color="auto"/>
              <w:left w:val="single" w:sz="4" w:space="0" w:color="auto"/>
              <w:bottom w:val="single" w:sz="4" w:space="0" w:color="auto"/>
              <w:right w:val="single" w:sz="4" w:space="0" w:color="auto"/>
            </w:tcBorders>
          </w:tcPr>
          <w:p w14:paraId="76E897C5" w14:textId="77777777" w:rsidR="00CF26C6" w:rsidRDefault="00CF26C6" w:rsidP="004D51B1">
            <w:pPr>
              <w:spacing w:line="240" w:lineRule="auto"/>
              <w:jc w:val="center"/>
              <w:rPr>
                <w:rFonts w:asciiTheme="minorHAnsi" w:hAnsiTheme="minorHAnsi" w:cstheme="minorHAnsi"/>
                <w:b/>
                <w:bCs/>
                <w:sz w:val="24"/>
                <w:szCs w:val="24"/>
              </w:rPr>
            </w:pPr>
            <w:r w:rsidRPr="00CF72E7">
              <w:rPr>
                <w:rFonts w:asciiTheme="minorHAnsi" w:hAnsiTheme="minorHAnsi" w:cstheme="minorHAnsi"/>
                <w:b/>
                <w:bCs/>
                <w:sz w:val="24"/>
                <w:szCs w:val="24"/>
              </w:rPr>
              <w:t>CONOSCENZE/ABILITÀ</w:t>
            </w:r>
          </w:p>
          <w:p w14:paraId="54134EB6" w14:textId="77777777" w:rsidR="00CF26C6" w:rsidRPr="00CF72E7" w:rsidRDefault="00CF26C6" w:rsidP="004D51B1">
            <w:pPr>
              <w:spacing w:line="240" w:lineRule="auto"/>
              <w:jc w:val="center"/>
              <w:rPr>
                <w:rFonts w:asciiTheme="minorHAnsi" w:hAnsiTheme="minorHAnsi" w:cstheme="minorHAnsi"/>
                <w:sz w:val="24"/>
                <w:szCs w:val="24"/>
              </w:rPr>
            </w:pPr>
          </w:p>
          <w:p w14:paraId="03BF768F" w14:textId="77777777" w:rsidR="00CF26C6" w:rsidRPr="00CF72E7" w:rsidRDefault="00CF26C6" w:rsidP="004D51B1">
            <w:pPr>
              <w:pStyle w:val="Paragrafoelenco"/>
              <w:spacing w:line="240" w:lineRule="auto"/>
              <w:ind w:left="175" w:hanging="142"/>
              <w:rPr>
                <w:rFonts w:asciiTheme="minorHAnsi" w:hAnsiTheme="minorHAnsi" w:cstheme="minorHAnsi"/>
                <w:sz w:val="24"/>
                <w:szCs w:val="24"/>
              </w:rPr>
            </w:pPr>
            <w:r>
              <w:rPr>
                <w:rFonts w:ascii="Times New Roman" w:hAnsi="Times New Roman" w:cs="Times New Roman"/>
                <w:sz w:val="24"/>
                <w:szCs w:val="24"/>
              </w:rPr>
              <w:t>-</w:t>
            </w:r>
            <w:r w:rsidRPr="00CF72E7">
              <w:rPr>
                <w:rFonts w:asciiTheme="minorHAnsi" w:hAnsiTheme="minorHAnsi" w:cstheme="minorHAnsi"/>
                <w:sz w:val="24"/>
                <w:szCs w:val="24"/>
              </w:rPr>
              <w:t>Saper variare gli schemi motori in funzione di parametri di spazio, tempo, equilibri.</w:t>
            </w:r>
          </w:p>
          <w:p w14:paraId="633408A4" w14:textId="77777777" w:rsidR="00CF26C6" w:rsidRPr="00CF72E7" w:rsidRDefault="00CF26C6" w:rsidP="004D51B1">
            <w:pPr>
              <w:pStyle w:val="Paragrafoelenco"/>
              <w:spacing w:line="240" w:lineRule="auto"/>
              <w:ind w:left="175" w:hanging="142"/>
              <w:rPr>
                <w:rFonts w:asciiTheme="minorHAnsi" w:hAnsiTheme="minorHAnsi" w:cstheme="minorHAnsi"/>
                <w:sz w:val="24"/>
                <w:szCs w:val="24"/>
              </w:rPr>
            </w:pPr>
          </w:p>
          <w:p w14:paraId="5E3C5A5C" w14:textId="77777777" w:rsidR="00CF26C6" w:rsidRPr="00CF72E7" w:rsidRDefault="00CF26C6" w:rsidP="004D51B1">
            <w:pPr>
              <w:pStyle w:val="Paragrafoelenco"/>
              <w:spacing w:line="240" w:lineRule="auto"/>
              <w:ind w:left="175" w:hanging="142"/>
              <w:rPr>
                <w:rFonts w:asciiTheme="minorHAnsi" w:hAnsiTheme="minorHAnsi" w:cstheme="minorHAnsi"/>
                <w:sz w:val="24"/>
                <w:szCs w:val="24"/>
              </w:rPr>
            </w:pPr>
            <w:r w:rsidRPr="00CF72E7">
              <w:rPr>
                <w:rFonts w:asciiTheme="minorHAnsi" w:hAnsiTheme="minorHAnsi" w:cstheme="minorHAnsi"/>
                <w:sz w:val="24"/>
                <w:szCs w:val="24"/>
              </w:rPr>
              <w:t>-Sapersi muovere con scioltezza, destrezza, disinvoltura e ritmo.</w:t>
            </w:r>
          </w:p>
          <w:p w14:paraId="4C637302" w14:textId="77777777" w:rsidR="00CF26C6" w:rsidRPr="00CF72E7" w:rsidRDefault="00CF26C6" w:rsidP="004D51B1">
            <w:pPr>
              <w:pStyle w:val="Paragrafoelenco"/>
              <w:spacing w:line="240" w:lineRule="auto"/>
              <w:ind w:left="175" w:hanging="142"/>
              <w:rPr>
                <w:rFonts w:asciiTheme="minorHAnsi" w:hAnsiTheme="minorHAnsi" w:cstheme="minorHAnsi"/>
                <w:sz w:val="24"/>
                <w:szCs w:val="24"/>
              </w:rPr>
            </w:pPr>
          </w:p>
          <w:p w14:paraId="1E3FE9AC" w14:textId="77777777" w:rsidR="00CF26C6" w:rsidRPr="00CF72E7" w:rsidRDefault="00CF26C6" w:rsidP="004D51B1">
            <w:pPr>
              <w:pStyle w:val="Paragrafoelenco"/>
              <w:spacing w:line="240" w:lineRule="auto"/>
              <w:ind w:left="175" w:hanging="142"/>
              <w:rPr>
                <w:rFonts w:asciiTheme="minorHAnsi" w:hAnsiTheme="minorHAnsi" w:cstheme="minorHAnsi"/>
                <w:sz w:val="24"/>
                <w:szCs w:val="24"/>
              </w:rPr>
            </w:pPr>
            <w:r w:rsidRPr="00CF72E7">
              <w:rPr>
                <w:rFonts w:asciiTheme="minorHAnsi" w:hAnsiTheme="minorHAnsi" w:cstheme="minorHAnsi"/>
                <w:sz w:val="24"/>
                <w:szCs w:val="24"/>
              </w:rPr>
              <w:t>-Saper cooperare all’interno di un gruppo.</w:t>
            </w:r>
          </w:p>
          <w:p w14:paraId="14F42C13" w14:textId="77777777" w:rsidR="00CF26C6" w:rsidRPr="00CF72E7" w:rsidRDefault="00CF26C6" w:rsidP="004D51B1">
            <w:pPr>
              <w:pStyle w:val="Paragrafoelenco"/>
              <w:spacing w:line="240" w:lineRule="auto"/>
              <w:ind w:left="175" w:hanging="142"/>
              <w:rPr>
                <w:rFonts w:asciiTheme="minorHAnsi" w:hAnsiTheme="minorHAnsi" w:cstheme="minorHAnsi"/>
                <w:sz w:val="24"/>
                <w:szCs w:val="24"/>
              </w:rPr>
            </w:pPr>
          </w:p>
          <w:p w14:paraId="764B9E67" w14:textId="77777777" w:rsidR="00CF26C6" w:rsidRPr="00CF72E7" w:rsidRDefault="00CF26C6" w:rsidP="004D51B1">
            <w:pPr>
              <w:pStyle w:val="Paragrafoelenco"/>
              <w:spacing w:line="240" w:lineRule="auto"/>
              <w:ind w:left="175" w:hanging="142"/>
              <w:rPr>
                <w:rFonts w:asciiTheme="minorHAnsi" w:hAnsiTheme="minorHAnsi" w:cstheme="minorHAnsi"/>
                <w:sz w:val="24"/>
                <w:szCs w:val="24"/>
              </w:rPr>
            </w:pPr>
            <w:r w:rsidRPr="00CF72E7">
              <w:rPr>
                <w:rFonts w:asciiTheme="minorHAnsi" w:hAnsiTheme="minorHAnsi" w:cstheme="minorHAnsi"/>
                <w:sz w:val="24"/>
                <w:szCs w:val="24"/>
              </w:rPr>
              <w:t>-Riuscire a rispettare le regole dei giochi organizzati.</w:t>
            </w:r>
          </w:p>
          <w:p w14:paraId="4E08DCE3" w14:textId="77777777" w:rsidR="00CF26C6" w:rsidRPr="00CF72E7" w:rsidRDefault="00CF26C6" w:rsidP="004D51B1">
            <w:pPr>
              <w:spacing w:line="240" w:lineRule="auto"/>
              <w:ind w:left="175" w:hanging="142"/>
              <w:rPr>
                <w:rFonts w:asciiTheme="minorHAnsi" w:hAnsiTheme="minorHAnsi" w:cstheme="minorHAnsi"/>
                <w:sz w:val="24"/>
                <w:szCs w:val="24"/>
              </w:rPr>
            </w:pPr>
          </w:p>
          <w:p w14:paraId="450ED9E4" w14:textId="77777777" w:rsidR="00CF26C6" w:rsidRDefault="00CF26C6" w:rsidP="004D51B1">
            <w:pPr>
              <w:spacing w:line="240" w:lineRule="auto"/>
              <w:rPr>
                <w:rFonts w:ascii="Times New Roman" w:hAnsi="Times New Roman" w:cs="Times New Roman"/>
                <w:sz w:val="24"/>
                <w:szCs w:val="24"/>
              </w:rPr>
            </w:pPr>
          </w:p>
        </w:tc>
      </w:tr>
      <w:tr w:rsidR="00CF26C6" w14:paraId="1F842F35" w14:textId="77777777" w:rsidTr="004D51B1">
        <w:trPr>
          <w:trHeight w:val="1410"/>
        </w:trPr>
        <w:tc>
          <w:tcPr>
            <w:tcW w:w="3823" w:type="dxa"/>
            <w:tcBorders>
              <w:top w:val="single" w:sz="4" w:space="0" w:color="auto"/>
              <w:left w:val="single" w:sz="4" w:space="0" w:color="auto"/>
              <w:bottom w:val="single" w:sz="4" w:space="0" w:color="auto"/>
              <w:right w:val="single" w:sz="4" w:space="0" w:color="auto"/>
            </w:tcBorders>
            <w:hideMark/>
          </w:tcPr>
          <w:p w14:paraId="09350361" w14:textId="77777777" w:rsidR="00CF26C6" w:rsidRDefault="00CF26C6" w:rsidP="004D51B1">
            <w:pPr>
              <w:spacing w:line="240" w:lineRule="auto"/>
              <w:rPr>
                <w:rFonts w:ascii="Times New Roman" w:hAnsi="Times New Roman" w:cs="Times New Roman"/>
                <w:b/>
                <w:iCs/>
                <w:sz w:val="24"/>
              </w:rPr>
            </w:pPr>
          </w:p>
          <w:p w14:paraId="51CF494C" w14:textId="77777777" w:rsidR="00CF26C6" w:rsidRDefault="00CF26C6" w:rsidP="004D51B1">
            <w:pPr>
              <w:spacing w:line="240" w:lineRule="auto"/>
              <w:rPr>
                <w:rFonts w:ascii="Times New Roman" w:hAnsi="Times New Roman" w:cs="Times New Roman"/>
                <w:b/>
                <w:iCs/>
                <w:sz w:val="24"/>
              </w:rPr>
            </w:pPr>
          </w:p>
          <w:p w14:paraId="183BD722" w14:textId="77777777" w:rsidR="00CF26C6" w:rsidRDefault="00CF26C6" w:rsidP="004D51B1">
            <w:pPr>
              <w:spacing w:line="240" w:lineRule="auto"/>
              <w:rPr>
                <w:rFonts w:ascii="Times New Roman" w:hAnsi="Times New Roman" w:cs="Times New Roman"/>
                <w:b/>
                <w:iCs/>
                <w:sz w:val="24"/>
              </w:rPr>
            </w:pPr>
          </w:p>
          <w:p w14:paraId="4AB8E3C1" w14:textId="77777777" w:rsidR="00CF26C6" w:rsidRDefault="00CF26C6" w:rsidP="004D51B1">
            <w:pPr>
              <w:spacing w:line="240" w:lineRule="auto"/>
              <w:rPr>
                <w:rFonts w:ascii="Times New Roman" w:hAnsi="Times New Roman" w:cs="Times New Roman"/>
                <w:b/>
                <w:iCs/>
                <w:sz w:val="24"/>
              </w:rPr>
            </w:pPr>
          </w:p>
          <w:p w14:paraId="320649FE" w14:textId="77777777" w:rsidR="00CF26C6" w:rsidRDefault="00CF26C6" w:rsidP="004D51B1">
            <w:pPr>
              <w:spacing w:line="240" w:lineRule="auto"/>
              <w:rPr>
                <w:rFonts w:ascii="Times New Roman" w:hAnsi="Times New Roman" w:cs="Times New Roman"/>
                <w:b/>
                <w:iCs/>
                <w:sz w:val="24"/>
              </w:rPr>
            </w:pPr>
          </w:p>
          <w:p w14:paraId="365157D0" w14:textId="77777777" w:rsidR="00CF26C6" w:rsidRDefault="00CF26C6" w:rsidP="004D51B1">
            <w:pPr>
              <w:spacing w:line="240" w:lineRule="auto"/>
              <w:rPr>
                <w:rFonts w:ascii="Times New Roman" w:hAnsi="Times New Roman" w:cs="Times New Roman"/>
                <w:b/>
                <w:iCs/>
                <w:sz w:val="24"/>
              </w:rPr>
            </w:pPr>
          </w:p>
          <w:p w14:paraId="69A2856D" w14:textId="77777777" w:rsidR="00CF26C6" w:rsidRDefault="00CF26C6" w:rsidP="004D51B1">
            <w:pPr>
              <w:spacing w:line="240" w:lineRule="auto"/>
              <w:rPr>
                <w:rFonts w:ascii="Times New Roman" w:hAnsi="Times New Roman" w:cs="Times New Roman"/>
                <w:b/>
                <w:iCs/>
                <w:sz w:val="24"/>
              </w:rPr>
            </w:pPr>
          </w:p>
          <w:p w14:paraId="1AE58FA6" w14:textId="77777777" w:rsidR="00CF26C6" w:rsidRDefault="00CF26C6" w:rsidP="004D51B1">
            <w:pPr>
              <w:spacing w:line="240" w:lineRule="auto"/>
              <w:rPr>
                <w:rFonts w:ascii="Times New Roman" w:hAnsi="Times New Roman" w:cs="Times New Roman"/>
                <w:b/>
                <w:iCs/>
                <w:sz w:val="24"/>
              </w:rPr>
            </w:pPr>
          </w:p>
          <w:p w14:paraId="73C4A01A" w14:textId="77777777" w:rsidR="00CF26C6" w:rsidRDefault="00CF26C6" w:rsidP="004D51B1">
            <w:pPr>
              <w:spacing w:line="240" w:lineRule="auto"/>
              <w:rPr>
                <w:rFonts w:ascii="Times New Roman" w:hAnsi="Times New Roman" w:cs="Times New Roman"/>
                <w:b/>
                <w:iCs/>
                <w:sz w:val="24"/>
              </w:rPr>
            </w:pPr>
          </w:p>
          <w:p w14:paraId="593F0C9D" w14:textId="77777777" w:rsidR="00CF26C6" w:rsidRDefault="00CF26C6" w:rsidP="004D51B1">
            <w:pPr>
              <w:spacing w:line="240" w:lineRule="auto"/>
              <w:rPr>
                <w:rFonts w:ascii="Times New Roman" w:hAnsi="Times New Roman" w:cs="Times New Roman"/>
                <w:b/>
                <w:iCs/>
                <w:sz w:val="24"/>
              </w:rPr>
            </w:pPr>
          </w:p>
          <w:p w14:paraId="62D3D6F3" w14:textId="77777777" w:rsidR="00CF26C6" w:rsidRPr="00CF72E7" w:rsidRDefault="00CF26C6" w:rsidP="004D51B1">
            <w:pPr>
              <w:spacing w:line="240" w:lineRule="auto"/>
              <w:rPr>
                <w:rFonts w:asciiTheme="minorHAnsi" w:eastAsia="Times New Roman" w:hAnsiTheme="minorHAnsi" w:cstheme="minorHAnsi"/>
                <w:b/>
                <w:iCs/>
                <w:sz w:val="24"/>
              </w:rPr>
            </w:pPr>
            <w:proofErr w:type="gramStart"/>
            <w:r w:rsidRPr="00CF72E7">
              <w:rPr>
                <w:rFonts w:asciiTheme="minorHAnsi" w:hAnsiTheme="minorHAnsi" w:cstheme="minorHAnsi"/>
                <w:b/>
                <w:iCs/>
                <w:sz w:val="24"/>
              </w:rPr>
              <w:t>CONTENUTI  DISCIPLINARI</w:t>
            </w:r>
            <w:proofErr w:type="gramEnd"/>
          </w:p>
        </w:tc>
        <w:tc>
          <w:tcPr>
            <w:tcW w:w="6378" w:type="dxa"/>
            <w:tcBorders>
              <w:top w:val="single" w:sz="4" w:space="0" w:color="auto"/>
              <w:left w:val="single" w:sz="4" w:space="0" w:color="auto"/>
              <w:bottom w:val="single" w:sz="4" w:space="0" w:color="auto"/>
              <w:right w:val="single" w:sz="4" w:space="0" w:color="auto"/>
            </w:tcBorders>
          </w:tcPr>
          <w:p w14:paraId="73EA020A" w14:textId="77777777" w:rsidR="00CF26C6" w:rsidRPr="00CF72E7" w:rsidRDefault="00CF26C6" w:rsidP="004D51B1">
            <w:pPr>
              <w:spacing w:line="240" w:lineRule="auto"/>
              <w:rPr>
                <w:rFonts w:asciiTheme="minorHAnsi" w:eastAsia="Times New Roman" w:hAnsiTheme="minorHAnsi" w:cstheme="minorHAnsi"/>
                <w:b/>
                <w:color w:val="auto"/>
                <w:sz w:val="20"/>
              </w:rPr>
            </w:pPr>
            <w:r w:rsidRPr="00CF72E7">
              <w:rPr>
                <w:rFonts w:asciiTheme="minorHAnsi" w:eastAsia="Times New Roman" w:hAnsiTheme="minorHAnsi" w:cstheme="minorHAnsi"/>
                <w:b/>
                <w:color w:val="auto"/>
                <w:sz w:val="20"/>
              </w:rPr>
              <w:t>Il corpo e le funzioni senso- percettive</w:t>
            </w:r>
          </w:p>
          <w:p w14:paraId="735D2AB2" w14:textId="77777777" w:rsidR="00CF26C6" w:rsidRPr="00CF72E7" w:rsidRDefault="00CF26C6" w:rsidP="00CF26C6">
            <w:pPr>
              <w:pStyle w:val="Paragrafoelenco"/>
              <w:numPr>
                <w:ilvl w:val="0"/>
                <w:numId w:val="1"/>
              </w:numPr>
              <w:spacing w:line="240" w:lineRule="auto"/>
              <w:rPr>
                <w:rFonts w:asciiTheme="minorHAnsi" w:eastAsia="Times New Roman" w:hAnsiTheme="minorHAnsi" w:cstheme="minorHAnsi"/>
                <w:color w:val="auto"/>
                <w:sz w:val="20"/>
              </w:rPr>
            </w:pPr>
            <w:r w:rsidRPr="00CF72E7">
              <w:rPr>
                <w:rFonts w:asciiTheme="minorHAnsi" w:eastAsia="Times New Roman" w:hAnsiTheme="minorHAnsi" w:cstheme="minorHAnsi"/>
                <w:color w:val="auto"/>
                <w:sz w:val="20"/>
              </w:rPr>
              <w:t>Schemi motori di base.</w:t>
            </w:r>
          </w:p>
          <w:p w14:paraId="583BF29D" w14:textId="77777777" w:rsidR="00CF26C6" w:rsidRPr="00CF72E7" w:rsidRDefault="00CF26C6" w:rsidP="00CF26C6">
            <w:pPr>
              <w:numPr>
                <w:ilvl w:val="0"/>
                <w:numId w:val="1"/>
              </w:numPr>
              <w:spacing w:line="240" w:lineRule="auto"/>
              <w:rPr>
                <w:rFonts w:asciiTheme="minorHAnsi" w:eastAsia="Times New Roman" w:hAnsiTheme="minorHAnsi" w:cstheme="minorHAnsi"/>
                <w:color w:val="auto"/>
                <w:sz w:val="20"/>
                <w:szCs w:val="20"/>
              </w:rPr>
            </w:pPr>
            <w:r w:rsidRPr="00CF72E7">
              <w:rPr>
                <w:rFonts w:asciiTheme="minorHAnsi" w:hAnsiTheme="minorHAnsi" w:cstheme="minorHAnsi"/>
                <w:sz w:val="20"/>
                <w:szCs w:val="20"/>
              </w:rPr>
              <w:t>Le parti del corpo.</w:t>
            </w:r>
          </w:p>
          <w:p w14:paraId="0ED745EF" w14:textId="77777777" w:rsidR="00CF26C6" w:rsidRPr="00CF72E7" w:rsidRDefault="00CF26C6" w:rsidP="00CF26C6">
            <w:pPr>
              <w:numPr>
                <w:ilvl w:val="0"/>
                <w:numId w:val="1"/>
              </w:numPr>
              <w:spacing w:line="240" w:lineRule="auto"/>
              <w:rPr>
                <w:rFonts w:asciiTheme="minorHAnsi" w:eastAsia="Times New Roman" w:hAnsiTheme="minorHAnsi" w:cstheme="minorHAnsi"/>
                <w:color w:val="auto"/>
                <w:sz w:val="20"/>
                <w:szCs w:val="20"/>
              </w:rPr>
            </w:pPr>
            <w:r w:rsidRPr="00CF72E7">
              <w:rPr>
                <w:rFonts w:asciiTheme="minorHAnsi" w:hAnsiTheme="minorHAnsi" w:cstheme="minorHAnsi"/>
                <w:sz w:val="20"/>
                <w:szCs w:val="20"/>
              </w:rPr>
              <w:t xml:space="preserve">Le posizioni fondamentali. </w:t>
            </w:r>
          </w:p>
          <w:p w14:paraId="73A28D94" w14:textId="77777777" w:rsidR="00CF26C6" w:rsidRPr="00CF72E7" w:rsidRDefault="00CF26C6" w:rsidP="00CF26C6">
            <w:pPr>
              <w:pStyle w:val="Paragrafoelenco"/>
              <w:numPr>
                <w:ilvl w:val="0"/>
                <w:numId w:val="1"/>
              </w:numPr>
              <w:spacing w:line="240" w:lineRule="auto"/>
              <w:jc w:val="both"/>
              <w:rPr>
                <w:rFonts w:asciiTheme="minorHAnsi" w:eastAsia="Times New Roman" w:hAnsiTheme="minorHAnsi" w:cstheme="minorHAnsi"/>
                <w:color w:val="auto"/>
                <w:sz w:val="24"/>
                <w:szCs w:val="24"/>
              </w:rPr>
            </w:pPr>
            <w:r w:rsidRPr="00CF72E7">
              <w:rPr>
                <w:rFonts w:asciiTheme="minorHAnsi" w:hAnsiTheme="minorHAnsi" w:cstheme="minorHAnsi"/>
                <w:sz w:val="20"/>
                <w:szCs w:val="20"/>
              </w:rPr>
              <w:t>Schemi motori combinati</w:t>
            </w:r>
          </w:p>
          <w:p w14:paraId="3E1E69F7" w14:textId="77777777" w:rsidR="00CF26C6" w:rsidRPr="00CF72E7" w:rsidRDefault="00CF26C6" w:rsidP="004D51B1">
            <w:pPr>
              <w:spacing w:line="240" w:lineRule="auto"/>
              <w:rPr>
                <w:rFonts w:asciiTheme="minorHAnsi" w:hAnsiTheme="minorHAnsi" w:cstheme="minorHAnsi"/>
                <w:b/>
                <w:sz w:val="20"/>
              </w:rPr>
            </w:pPr>
            <w:r w:rsidRPr="00CF72E7">
              <w:rPr>
                <w:rFonts w:asciiTheme="minorHAnsi" w:hAnsiTheme="minorHAnsi" w:cstheme="minorHAnsi"/>
                <w:b/>
                <w:sz w:val="20"/>
              </w:rPr>
              <w:t>Il corpo in relazione con lo spazio e il tempo</w:t>
            </w:r>
          </w:p>
          <w:p w14:paraId="2FD404AB" w14:textId="77777777" w:rsidR="00CF26C6" w:rsidRPr="00CF72E7" w:rsidRDefault="00CF26C6" w:rsidP="00CF26C6">
            <w:pPr>
              <w:pStyle w:val="Paragrafoelenco"/>
              <w:numPr>
                <w:ilvl w:val="0"/>
                <w:numId w:val="1"/>
              </w:numPr>
              <w:spacing w:line="240" w:lineRule="auto"/>
              <w:rPr>
                <w:rFonts w:asciiTheme="minorHAnsi" w:eastAsia="Times New Roman" w:hAnsiTheme="minorHAnsi" w:cstheme="minorHAnsi"/>
                <w:color w:val="auto"/>
                <w:sz w:val="20"/>
              </w:rPr>
            </w:pPr>
            <w:r w:rsidRPr="00CF72E7">
              <w:rPr>
                <w:rFonts w:asciiTheme="minorHAnsi" w:eastAsia="Times New Roman" w:hAnsiTheme="minorHAnsi" w:cstheme="minorHAnsi"/>
                <w:color w:val="auto"/>
                <w:sz w:val="20"/>
              </w:rPr>
              <w:t>Indicatori spazio-temporali.</w:t>
            </w:r>
          </w:p>
          <w:p w14:paraId="73C3E916" w14:textId="77777777" w:rsidR="00CF26C6" w:rsidRPr="00CF72E7" w:rsidRDefault="00CF26C6" w:rsidP="00CF26C6">
            <w:pPr>
              <w:pStyle w:val="Paragrafoelenco"/>
              <w:numPr>
                <w:ilvl w:val="0"/>
                <w:numId w:val="1"/>
              </w:numPr>
              <w:spacing w:line="240" w:lineRule="auto"/>
              <w:rPr>
                <w:rFonts w:asciiTheme="minorHAnsi" w:eastAsia="Times New Roman" w:hAnsiTheme="minorHAnsi" w:cstheme="minorHAnsi"/>
                <w:color w:val="auto"/>
                <w:sz w:val="20"/>
              </w:rPr>
            </w:pPr>
            <w:r w:rsidRPr="00CF72E7">
              <w:rPr>
                <w:rFonts w:asciiTheme="minorHAnsi" w:eastAsia="Times New Roman" w:hAnsiTheme="minorHAnsi" w:cstheme="minorHAnsi"/>
                <w:color w:val="auto"/>
                <w:sz w:val="20"/>
              </w:rPr>
              <w:t>Relazioni spazio-temporali.</w:t>
            </w:r>
          </w:p>
          <w:p w14:paraId="3DD1F072" w14:textId="77777777" w:rsidR="00CF26C6" w:rsidRPr="00CF72E7" w:rsidRDefault="00CF26C6" w:rsidP="00CF26C6">
            <w:pPr>
              <w:pStyle w:val="Paragrafoelenco"/>
              <w:numPr>
                <w:ilvl w:val="0"/>
                <w:numId w:val="1"/>
              </w:numPr>
              <w:spacing w:line="240" w:lineRule="auto"/>
              <w:rPr>
                <w:rFonts w:asciiTheme="minorHAnsi" w:eastAsia="Times New Roman" w:hAnsiTheme="minorHAnsi" w:cstheme="minorHAnsi"/>
                <w:color w:val="auto"/>
                <w:sz w:val="20"/>
              </w:rPr>
            </w:pPr>
            <w:r w:rsidRPr="00CF72E7">
              <w:rPr>
                <w:rFonts w:asciiTheme="minorHAnsi" w:eastAsia="Times New Roman" w:hAnsiTheme="minorHAnsi" w:cstheme="minorHAnsi"/>
                <w:color w:val="auto"/>
                <w:sz w:val="20"/>
              </w:rPr>
              <w:t>Decisionalità temporale.</w:t>
            </w:r>
          </w:p>
          <w:p w14:paraId="3A021E34" w14:textId="77777777" w:rsidR="00CF26C6" w:rsidRPr="00CF72E7" w:rsidRDefault="00CF26C6" w:rsidP="00CF26C6">
            <w:pPr>
              <w:numPr>
                <w:ilvl w:val="0"/>
                <w:numId w:val="1"/>
              </w:numPr>
              <w:spacing w:line="240" w:lineRule="auto"/>
              <w:rPr>
                <w:rFonts w:asciiTheme="minorHAnsi" w:eastAsia="Times New Roman" w:hAnsiTheme="minorHAnsi" w:cstheme="minorHAnsi"/>
                <w:color w:val="auto"/>
                <w:sz w:val="20"/>
                <w:szCs w:val="20"/>
              </w:rPr>
            </w:pPr>
            <w:r w:rsidRPr="00CF72E7">
              <w:rPr>
                <w:rFonts w:asciiTheme="minorHAnsi" w:eastAsia="Times New Roman" w:hAnsiTheme="minorHAnsi" w:cstheme="minorHAnsi"/>
                <w:color w:val="auto"/>
                <w:sz w:val="20"/>
              </w:rPr>
              <w:t xml:space="preserve">Concentrazione esecutiva. </w:t>
            </w:r>
          </w:p>
          <w:p w14:paraId="7E4D9418" w14:textId="77777777" w:rsidR="00CF26C6" w:rsidRPr="00CF72E7" w:rsidRDefault="00CF26C6" w:rsidP="00CF26C6">
            <w:pPr>
              <w:numPr>
                <w:ilvl w:val="0"/>
                <w:numId w:val="1"/>
              </w:numPr>
              <w:spacing w:line="240" w:lineRule="auto"/>
              <w:rPr>
                <w:rFonts w:asciiTheme="minorHAnsi" w:eastAsia="Times New Roman" w:hAnsiTheme="minorHAnsi" w:cstheme="minorHAnsi"/>
                <w:color w:val="auto"/>
                <w:sz w:val="20"/>
                <w:szCs w:val="20"/>
              </w:rPr>
            </w:pPr>
            <w:r w:rsidRPr="00CF72E7">
              <w:rPr>
                <w:rFonts w:asciiTheme="minorHAnsi" w:hAnsiTheme="minorHAnsi" w:cstheme="minorHAnsi"/>
                <w:sz w:val="20"/>
                <w:szCs w:val="20"/>
              </w:rPr>
              <w:t xml:space="preserve">L‘ orientamento. </w:t>
            </w:r>
          </w:p>
          <w:p w14:paraId="01374972" w14:textId="77777777" w:rsidR="00CF26C6" w:rsidRPr="00CF72E7" w:rsidRDefault="00CF26C6" w:rsidP="00CF26C6">
            <w:pPr>
              <w:numPr>
                <w:ilvl w:val="0"/>
                <w:numId w:val="1"/>
              </w:numPr>
              <w:spacing w:line="240" w:lineRule="auto"/>
              <w:rPr>
                <w:rFonts w:asciiTheme="minorHAnsi" w:eastAsia="Times New Roman" w:hAnsiTheme="minorHAnsi" w:cstheme="minorHAnsi"/>
                <w:color w:val="auto"/>
                <w:sz w:val="20"/>
                <w:szCs w:val="20"/>
              </w:rPr>
            </w:pPr>
            <w:r w:rsidRPr="00CF72E7">
              <w:rPr>
                <w:rFonts w:asciiTheme="minorHAnsi" w:hAnsiTheme="minorHAnsi" w:cstheme="minorHAnsi"/>
                <w:sz w:val="20"/>
                <w:szCs w:val="20"/>
              </w:rPr>
              <w:t xml:space="preserve">Classificazioni, memorizzazioni e rielaborazioni di informazioni. </w:t>
            </w:r>
          </w:p>
          <w:p w14:paraId="41093D1B" w14:textId="77777777" w:rsidR="00CF26C6" w:rsidRPr="00CF72E7" w:rsidRDefault="00CF26C6" w:rsidP="00CF26C6">
            <w:pPr>
              <w:numPr>
                <w:ilvl w:val="0"/>
                <w:numId w:val="1"/>
              </w:numPr>
              <w:spacing w:line="240" w:lineRule="auto"/>
              <w:rPr>
                <w:rFonts w:asciiTheme="minorHAnsi" w:eastAsia="Times New Roman" w:hAnsiTheme="minorHAnsi" w:cstheme="minorHAnsi"/>
                <w:color w:val="auto"/>
                <w:sz w:val="20"/>
                <w:szCs w:val="20"/>
              </w:rPr>
            </w:pPr>
            <w:r w:rsidRPr="00CF72E7">
              <w:rPr>
                <w:rFonts w:asciiTheme="minorHAnsi" w:hAnsiTheme="minorHAnsi" w:cstheme="minorHAnsi"/>
                <w:sz w:val="20"/>
                <w:szCs w:val="20"/>
              </w:rPr>
              <w:t xml:space="preserve"> Orientamento spaziale. </w:t>
            </w:r>
          </w:p>
          <w:p w14:paraId="1A7A1279" w14:textId="77777777" w:rsidR="00CF26C6" w:rsidRPr="00CF72E7" w:rsidRDefault="00CF26C6" w:rsidP="00CF26C6">
            <w:pPr>
              <w:numPr>
                <w:ilvl w:val="0"/>
                <w:numId w:val="1"/>
              </w:numPr>
              <w:spacing w:line="240" w:lineRule="auto"/>
              <w:rPr>
                <w:rFonts w:asciiTheme="minorHAnsi" w:eastAsia="Times New Roman" w:hAnsiTheme="minorHAnsi" w:cstheme="minorHAnsi"/>
                <w:color w:val="auto"/>
                <w:sz w:val="20"/>
                <w:szCs w:val="20"/>
              </w:rPr>
            </w:pPr>
            <w:r w:rsidRPr="00CF72E7">
              <w:rPr>
                <w:rFonts w:asciiTheme="minorHAnsi" w:hAnsiTheme="minorHAnsi" w:cstheme="minorHAnsi"/>
                <w:sz w:val="20"/>
                <w:szCs w:val="20"/>
              </w:rPr>
              <w:t xml:space="preserve"> Le andature e lo spazio disponibile</w:t>
            </w:r>
          </w:p>
          <w:p w14:paraId="58236CD8" w14:textId="77777777" w:rsidR="00CF26C6" w:rsidRPr="00CF72E7" w:rsidRDefault="00CF26C6" w:rsidP="00CF26C6">
            <w:pPr>
              <w:numPr>
                <w:ilvl w:val="0"/>
                <w:numId w:val="1"/>
              </w:numPr>
              <w:spacing w:line="240" w:lineRule="auto"/>
              <w:rPr>
                <w:rFonts w:asciiTheme="minorHAnsi" w:eastAsia="Times New Roman" w:hAnsiTheme="minorHAnsi" w:cstheme="minorHAnsi"/>
                <w:color w:val="auto"/>
                <w:sz w:val="20"/>
                <w:szCs w:val="20"/>
              </w:rPr>
            </w:pPr>
            <w:r w:rsidRPr="00CF72E7">
              <w:rPr>
                <w:rFonts w:asciiTheme="minorHAnsi" w:hAnsiTheme="minorHAnsi" w:cstheme="minorHAnsi"/>
                <w:sz w:val="20"/>
                <w:szCs w:val="20"/>
              </w:rPr>
              <w:t xml:space="preserve"> La direzione, la lateralità.</w:t>
            </w:r>
          </w:p>
          <w:p w14:paraId="62137FD8" w14:textId="77777777" w:rsidR="00CF26C6" w:rsidRPr="00CF72E7" w:rsidRDefault="00CF26C6" w:rsidP="00CF26C6">
            <w:pPr>
              <w:numPr>
                <w:ilvl w:val="0"/>
                <w:numId w:val="1"/>
              </w:numPr>
              <w:spacing w:line="240" w:lineRule="auto"/>
              <w:rPr>
                <w:rFonts w:asciiTheme="minorHAnsi" w:eastAsia="Times New Roman" w:hAnsiTheme="minorHAnsi" w:cstheme="minorHAnsi"/>
                <w:color w:val="auto"/>
                <w:sz w:val="20"/>
                <w:szCs w:val="20"/>
              </w:rPr>
            </w:pPr>
            <w:r w:rsidRPr="00CF72E7">
              <w:rPr>
                <w:rFonts w:asciiTheme="minorHAnsi" w:hAnsiTheme="minorHAnsi" w:cstheme="minorHAnsi"/>
                <w:sz w:val="20"/>
                <w:szCs w:val="20"/>
              </w:rPr>
              <w:t xml:space="preserve"> La destra e la sinistra. </w:t>
            </w:r>
          </w:p>
          <w:p w14:paraId="211C7875" w14:textId="77777777" w:rsidR="00CF26C6" w:rsidRPr="00CF72E7" w:rsidRDefault="00CF26C6" w:rsidP="00CF26C6">
            <w:pPr>
              <w:numPr>
                <w:ilvl w:val="0"/>
                <w:numId w:val="1"/>
              </w:numPr>
              <w:spacing w:line="240" w:lineRule="auto"/>
              <w:rPr>
                <w:rFonts w:asciiTheme="minorHAnsi" w:eastAsia="Times New Roman" w:hAnsiTheme="minorHAnsi" w:cstheme="minorHAnsi"/>
                <w:color w:val="auto"/>
                <w:sz w:val="20"/>
                <w:szCs w:val="20"/>
              </w:rPr>
            </w:pPr>
            <w:r w:rsidRPr="00CF72E7">
              <w:rPr>
                <w:rFonts w:asciiTheme="minorHAnsi" w:hAnsiTheme="minorHAnsi" w:cstheme="minorHAnsi"/>
                <w:sz w:val="20"/>
                <w:szCs w:val="20"/>
              </w:rPr>
              <w:t xml:space="preserve"> Il corpo e l‘ equilibrio statico/dinamico.</w:t>
            </w:r>
          </w:p>
          <w:p w14:paraId="5C45E510" w14:textId="77777777" w:rsidR="00CF26C6" w:rsidRPr="00CF72E7" w:rsidRDefault="00CF26C6" w:rsidP="004D51B1">
            <w:pPr>
              <w:spacing w:line="240" w:lineRule="auto"/>
              <w:rPr>
                <w:rFonts w:asciiTheme="minorHAnsi" w:eastAsia="Times New Roman" w:hAnsiTheme="minorHAnsi" w:cstheme="minorHAnsi"/>
                <w:color w:val="auto"/>
                <w:sz w:val="20"/>
              </w:rPr>
            </w:pPr>
            <w:r w:rsidRPr="00CF72E7">
              <w:rPr>
                <w:rFonts w:asciiTheme="minorHAnsi" w:hAnsiTheme="minorHAnsi" w:cstheme="minorHAnsi"/>
                <w:b/>
                <w:sz w:val="20"/>
              </w:rPr>
              <w:t>Linguaggio corporeo</w:t>
            </w:r>
          </w:p>
          <w:p w14:paraId="00717860" w14:textId="77777777" w:rsidR="00CF26C6" w:rsidRPr="00CF72E7" w:rsidRDefault="00CF26C6" w:rsidP="00CF26C6">
            <w:pPr>
              <w:numPr>
                <w:ilvl w:val="0"/>
                <w:numId w:val="1"/>
              </w:numPr>
              <w:spacing w:line="240" w:lineRule="auto"/>
              <w:rPr>
                <w:rFonts w:asciiTheme="minorHAnsi" w:eastAsia="Times New Roman" w:hAnsiTheme="minorHAnsi" w:cstheme="minorHAnsi"/>
                <w:color w:val="auto"/>
                <w:sz w:val="20"/>
              </w:rPr>
            </w:pPr>
            <w:r w:rsidRPr="00CF72E7">
              <w:rPr>
                <w:rFonts w:asciiTheme="minorHAnsi" w:eastAsia="Times New Roman" w:hAnsiTheme="minorHAnsi" w:cstheme="minorHAnsi"/>
                <w:color w:val="auto"/>
                <w:sz w:val="20"/>
              </w:rPr>
              <w:t>Coordinazione oculo-manuale e oculo-podalica da fermi e in movimento.</w:t>
            </w:r>
          </w:p>
          <w:p w14:paraId="1C239B06" w14:textId="77777777" w:rsidR="00CF26C6" w:rsidRPr="00CF72E7" w:rsidRDefault="00CF26C6" w:rsidP="00CF26C6">
            <w:pPr>
              <w:numPr>
                <w:ilvl w:val="0"/>
                <w:numId w:val="1"/>
              </w:numPr>
              <w:spacing w:line="240" w:lineRule="auto"/>
              <w:rPr>
                <w:rFonts w:asciiTheme="minorHAnsi" w:eastAsia="Times New Roman" w:hAnsiTheme="minorHAnsi" w:cstheme="minorHAnsi"/>
                <w:color w:val="auto"/>
                <w:sz w:val="20"/>
              </w:rPr>
            </w:pPr>
            <w:r w:rsidRPr="00CF72E7">
              <w:rPr>
                <w:rFonts w:asciiTheme="minorHAnsi" w:eastAsia="Times New Roman" w:hAnsiTheme="minorHAnsi" w:cstheme="minorHAnsi"/>
                <w:color w:val="auto"/>
                <w:sz w:val="20"/>
              </w:rPr>
              <w:t xml:space="preserve"> Possibilità espressive del corpo.</w:t>
            </w:r>
          </w:p>
          <w:p w14:paraId="1CFEE5BD" w14:textId="77777777" w:rsidR="00CF26C6" w:rsidRPr="00CF72E7" w:rsidRDefault="00CF26C6" w:rsidP="00CF26C6">
            <w:pPr>
              <w:numPr>
                <w:ilvl w:val="0"/>
                <w:numId w:val="1"/>
              </w:numPr>
              <w:spacing w:line="240" w:lineRule="auto"/>
              <w:rPr>
                <w:rFonts w:asciiTheme="minorHAnsi" w:eastAsia="Times New Roman" w:hAnsiTheme="minorHAnsi" w:cstheme="minorHAnsi"/>
                <w:color w:val="auto"/>
                <w:sz w:val="20"/>
              </w:rPr>
            </w:pPr>
            <w:r w:rsidRPr="00CF72E7">
              <w:rPr>
                <w:rFonts w:asciiTheme="minorHAnsi" w:eastAsia="Times New Roman" w:hAnsiTheme="minorHAnsi" w:cstheme="minorHAnsi"/>
                <w:color w:val="auto"/>
                <w:sz w:val="20"/>
              </w:rPr>
              <w:t xml:space="preserve"> Drammatizzazione di una storia.</w:t>
            </w:r>
          </w:p>
          <w:p w14:paraId="79C0373F" w14:textId="77777777" w:rsidR="00CF26C6" w:rsidRPr="00CF72E7" w:rsidRDefault="00CF26C6" w:rsidP="00CF26C6">
            <w:pPr>
              <w:numPr>
                <w:ilvl w:val="0"/>
                <w:numId w:val="1"/>
              </w:numPr>
              <w:spacing w:line="240" w:lineRule="auto"/>
              <w:rPr>
                <w:rFonts w:asciiTheme="minorHAnsi" w:eastAsia="Times New Roman" w:hAnsiTheme="minorHAnsi" w:cstheme="minorHAnsi"/>
                <w:color w:val="auto"/>
                <w:sz w:val="20"/>
              </w:rPr>
            </w:pPr>
            <w:r w:rsidRPr="00CF72E7">
              <w:rPr>
                <w:rFonts w:asciiTheme="minorHAnsi" w:eastAsia="Times New Roman" w:hAnsiTheme="minorHAnsi" w:cstheme="minorHAnsi"/>
                <w:color w:val="auto"/>
                <w:sz w:val="20"/>
              </w:rPr>
              <w:t xml:space="preserve"> Le forme di gioco (giochi di imitazione, di immaginazione              della tradizione popolare, di regole, di giochi organizzati</w:t>
            </w:r>
          </w:p>
          <w:p w14:paraId="5E145B31" w14:textId="77777777" w:rsidR="00CF26C6" w:rsidRPr="00CF72E7" w:rsidRDefault="00CF26C6" w:rsidP="004D51B1">
            <w:pPr>
              <w:pStyle w:val="Paragrafoelenco"/>
              <w:spacing w:line="240" w:lineRule="auto"/>
              <w:rPr>
                <w:rFonts w:asciiTheme="minorHAnsi" w:eastAsia="Times New Roman" w:hAnsiTheme="minorHAnsi" w:cstheme="minorHAnsi"/>
                <w:color w:val="auto"/>
                <w:sz w:val="20"/>
              </w:rPr>
            </w:pPr>
            <w:r w:rsidRPr="00CF72E7">
              <w:rPr>
                <w:rFonts w:asciiTheme="minorHAnsi" w:eastAsia="Times New Roman" w:hAnsiTheme="minorHAnsi" w:cstheme="minorHAnsi"/>
                <w:color w:val="auto"/>
                <w:sz w:val="20"/>
              </w:rPr>
              <w:t>sotto forma di    gara) durante un’attività.</w:t>
            </w:r>
          </w:p>
          <w:p w14:paraId="4DFB4D3A" w14:textId="77777777" w:rsidR="00CF26C6" w:rsidRPr="00CF72E7" w:rsidRDefault="00CF26C6" w:rsidP="00CF26C6">
            <w:pPr>
              <w:numPr>
                <w:ilvl w:val="0"/>
                <w:numId w:val="1"/>
              </w:numPr>
              <w:spacing w:line="240" w:lineRule="auto"/>
              <w:rPr>
                <w:rFonts w:asciiTheme="minorHAnsi" w:eastAsia="Times New Roman" w:hAnsiTheme="minorHAnsi" w:cstheme="minorHAnsi"/>
                <w:color w:val="auto"/>
                <w:sz w:val="20"/>
              </w:rPr>
            </w:pPr>
            <w:r w:rsidRPr="00CF72E7">
              <w:rPr>
                <w:rFonts w:asciiTheme="minorHAnsi" w:eastAsia="Times New Roman" w:hAnsiTheme="minorHAnsi" w:cstheme="minorHAnsi"/>
                <w:color w:val="auto"/>
                <w:sz w:val="20"/>
              </w:rPr>
              <w:t xml:space="preserve"> La corsa nelle sue varie espressioni.</w:t>
            </w:r>
          </w:p>
          <w:p w14:paraId="3CCE8F86" w14:textId="77777777" w:rsidR="00CF26C6" w:rsidRDefault="00CF26C6" w:rsidP="00CF26C6">
            <w:pPr>
              <w:numPr>
                <w:ilvl w:val="0"/>
                <w:numId w:val="1"/>
              </w:numPr>
              <w:spacing w:line="240" w:lineRule="auto"/>
              <w:rPr>
                <w:rFonts w:asciiTheme="minorHAnsi" w:eastAsia="Times New Roman" w:hAnsiTheme="minorHAnsi" w:cstheme="minorHAnsi"/>
                <w:color w:val="auto"/>
                <w:sz w:val="20"/>
              </w:rPr>
            </w:pPr>
            <w:r w:rsidRPr="00CF72E7">
              <w:rPr>
                <w:rFonts w:asciiTheme="minorHAnsi" w:eastAsia="Times New Roman" w:hAnsiTheme="minorHAnsi" w:cstheme="minorHAnsi"/>
                <w:color w:val="auto"/>
                <w:sz w:val="20"/>
              </w:rPr>
              <w:t>Il rilassamento.</w:t>
            </w:r>
          </w:p>
          <w:p w14:paraId="5B64DF45" w14:textId="77777777" w:rsidR="00CF26C6" w:rsidRPr="00CF72E7" w:rsidRDefault="00CF26C6" w:rsidP="004D51B1">
            <w:pPr>
              <w:spacing w:line="240" w:lineRule="auto"/>
              <w:ind w:left="720"/>
              <w:rPr>
                <w:rFonts w:asciiTheme="minorHAnsi" w:eastAsia="Times New Roman" w:hAnsiTheme="minorHAnsi" w:cstheme="minorHAnsi"/>
                <w:color w:val="auto"/>
                <w:sz w:val="20"/>
              </w:rPr>
            </w:pPr>
          </w:p>
          <w:p w14:paraId="47D640DE" w14:textId="77777777" w:rsidR="00CF26C6" w:rsidRPr="00CF72E7" w:rsidRDefault="00CF26C6" w:rsidP="004D51B1">
            <w:pPr>
              <w:spacing w:line="240" w:lineRule="auto"/>
              <w:rPr>
                <w:rFonts w:asciiTheme="minorHAnsi" w:eastAsia="Times New Roman" w:hAnsiTheme="minorHAnsi" w:cstheme="minorHAnsi"/>
                <w:color w:val="auto"/>
                <w:sz w:val="20"/>
              </w:rPr>
            </w:pPr>
            <w:r w:rsidRPr="00CF72E7">
              <w:rPr>
                <w:rFonts w:asciiTheme="minorHAnsi" w:hAnsiTheme="minorHAnsi" w:cstheme="minorHAnsi"/>
                <w:b/>
                <w:sz w:val="20"/>
              </w:rPr>
              <w:lastRenderedPageBreak/>
              <w:t>Sicurezza e prevenzione salute e benessere</w:t>
            </w:r>
          </w:p>
          <w:p w14:paraId="01836695" w14:textId="77777777" w:rsidR="00CF26C6" w:rsidRPr="00CF72E7" w:rsidRDefault="00CF26C6" w:rsidP="00CF26C6">
            <w:pPr>
              <w:numPr>
                <w:ilvl w:val="0"/>
                <w:numId w:val="1"/>
              </w:numPr>
              <w:spacing w:line="240" w:lineRule="auto"/>
              <w:rPr>
                <w:rFonts w:eastAsia="Times New Roman"/>
                <w:color w:val="auto"/>
                <w:sz w:val="20"/>
                <w:szCs w:val="20"/>
              </w:rPr>
            </w:pPr>
            <w:r w:rsidRPr="00CF72E7">
              <w:rPr>
                <w:rFonts w:eastAsia="Times New Roman"/>
                <w:color w:val="auto"/>
                <w:sz w:val="20"/>
                <w:szCs w:val="20"/>
              </w:rPr>
              <w:t xml:space="preserve">Previsione dell’effetto dei propri gesti/movimento </w:t>
            </w:r>
            <w:r w:rsidRPr="00CF72E7">
              <w:rPr>
                <w:sz w:val="20"/>
                <w:szCs w:val="20"/>
              </w:rPr>
              <w:t xml:space="preserve">che possono originare situazioni di pericolo. </w:t>
            </w:r>
          </w:p>
          <w:p w14:paraId="2903251E" w14:textId="77777777" w:rsidR="00CF26C6" w:rsidRPr="00CF72E7" w:rsidRDefault="00CF26C6" w:rsidP="00CF26C6">
            <w:pPr>
              <w:numPr>
                <w:ilvl w:val="0"/>
                <w:numId w:val="1"/>
              </w:numPr>
              <w:spacing w:line="240" w:lineRule="auto"/>
              <w:rPr>
                <w:rFonts w:eastAsia="Times New Roman"/>
                <w:color w:val="auto"/>
                <w:sz w:val="20"/>
                <w:szCs w:val="20"/>
              </w:rPr>
            </w:pPr>
            <w:r w:rsidRPr="00CF72E7">
              <w:rPr>
                <w:sz w:val="20"/>
                <w:szCs w:val="20"/>
              </w:rPr>
              <w:t>Comportamenti igienici adeguati.</w:t>
            </w:r>
          </w:p>
          <w:p w14:paraId="78B3B235" w14:textId="77777777" w:rsidR="00CF26C6" w:rsidRPr="00CF72E7" w:rsidRDefault="00CF26C6" w:rsidP="00CF26C6">
            <w:pPr>
              <w:numPr>
                <w:ilvl w:val="0"/>
                <w:numId w:val="1"/>
              </w:numPr>
              <w:spacing w:line="240" w:lineRule="auto"/>
              <w:rPr>
                <w:rFonts w:eastAsia="Times New Roman"/>
                <w:color w:val="auto"/>
                <w:sz w:val="20"/>
              </w:rPr>
            </w:pPr>
            <w:r w:rsidRPr="00CF72E7">
              <w:rPr>
                <w:sz w:val="20"/>
                <w:szCs w:val="20"/>
              </w:rPr>
              <w:t>Conoscenza di alcune regole che favoriscono uno stato di benessere fisico.</w:t>
            </w:r>
          </w:p>
          <w:p w14:paraId="20C89D72" w14:textId="77777777" w:rsidR="00CF26C6" w:rsidRPr="00CF72E7" w:rsidRDefault="00CF26C6" w:rsidP="004D51B1">
            <w:pPr>
              <w:spacing w:line="240" w:lineRule="auto"/>
              <w:rPr>
                <w:rFonts w:eastAsia="Times New Roman"/>
                <w:b/>
                <w:bCs/>
                <w:color w:val="auto"/>
                <w:sz w:val="20"/>
              </w:rPr>
            </w:pPr>
            <w:r w:rsidRPr="00CF72E7">
              <w:rPr>
                <w:rFonts w:eastAsia="Times New Roman"/>
                <w:b/>
                <w:bCs/>
                <w:color w:val="auto"/>
                <w:sz w:val="20"/>
              </w:rPr>
              <w:t>Il gioco, lo sport, le regole e il fair play.</w:t>
            </w:r>
          </w:p>
          <w:p w14:paraId="4B4CD5C9" w14:textId="77777777" w:rsidR="00CF26C6" w:rsidRPr="00CF72E7" w:rsidRDefault="00CF26C6" w:rsidP="00CF26C6">
            <w:pPr>
              <w:pStyle w:val="Paragrafoelenco"/>
              <w:numPr>
                <w:ilvl w:val="0"/>
                <w:numId w:val="1"/>
              </w:numPr>
              <w:spacing w:line="240" w:lineRule="auto"/>
              <w:rPr>
                <w:rFonts w:eastAsia="Times New Roman"/>
                <w:b/>
                <w:bCs/>
                <w:color w:val="auto"/>
                <w:sz w:val="20"/>
              </w:rPr>
            </w:pPr>
            <w:proofErr w:type="spellStart"/>
            <w:r w:rsidRPr="00CF72E7">
              <w:rPr>
                <w:sz w:val="20"/>
                <w:szCs w:val="20"/>
              </w:rPr>
              <w:t>ll</w:t>
            </w:r>
            <w:proofErr w:type="spellEnd"/>
            <w:r w:rsidRPr="00CF72E7">
              <w:rPr>
                <w:sz w:val="20"/>
                <w:szCs w:val="20"/>
              </w:rPr>
              <w:t xml:space="preserve"> valore e le regole dello sport.</w:t>
            </w:r>
          </w:p>
          <w:p w14:paraId="5DB262C6" w14:textId="77777777" w:rsidR="00CF26C6" w:rsidRDefault="00CF26C6" w:rsidP="00CF26C6">
            <w:pPr>
              <w:numPr>
                <w:ilvl w:val="0"/>
                <w:numId w:val="1"/>
              </w:numPr>
              <w:spacing w:line="240" w:lineRule="auto"/>
              <w:rPr>
                <w:rFonts w:asciiTheme="minorHAnsi" w:eastAsia="Times New Roman" w:hAnsiTheme="minorHAnsi" w:cstheme="minorHAnsi"/>
                <w:bCs/>
                <w:iCs/>
                <w:sz w:val="24"/>
              </w:rPr>
            </w:pPr>
            <w:r w:rsidRPr="00CF72E7">
              <w:rPr>
                <w:rFonts w:eastAsia="Times New Roman"/>
                <w:color w:val="auto"/>
                <w:sz w:val="20"/>
              </w:rPr>
              <w:t>Regole e scopo di un gioco.</w:t>
            </w:r>
            <w:r>
              <w:rPr>
                <w:rFonts w:ascii="Times New Roman" w:eastAsia="Times New Roman" w:hAnsi="Times New Roman" w:cs="Times New Roman"/>
                <w:color w:val="auto"/>
                <w:sz w:val="20"/>
              </w:rPr>
              <w:t xml:space="preserve">          </w:t>
            </w:r>
          </w:p>
        </w:tc>
      </w:tr>
      <w:tr w:rsidR="00CF26C6" w14:paraId="2C87CF8B" w14:textId="77777777" w:rsidTr="004D51B1">
        <w:trPr>
          <w:trHeight w:val="547"/>
        </w:trPr>
        <w:tc>
          <w:tcPr>
            <w:tcW w:w="3823" w:type="dxa"/>
            <w:tcBorders>
              <w:top w:val="single" w:sz="4" w:space="0" w:color="auto"/>
              <w:left w:val="single" w:sz="4" w:space="0" w:color="auto"/>
              <w:bottom w:val="single" w:sz="4" w:space="0" w:color="auto"/>
              <w:right w:val="single" w:sz="4" w:space="0" w:color="auto"/>
            </w:tcBorders>
            <w:hideMark/>
          </w:tcPr>
          <w:p w14:paraId="2D13BF99" w14:textId="77777777" w:rsidR="00CF26C6" w:rsidRPr="00CF72E7" w:rsidRDefault="00CF26C6" w:rsidP="004D51B1">
            <w:pPr>
              <w:spacing w:line="240" w:lineRule="auto"/>
              <w:rPr>
                <w:rFonts w:asciiTheme="minorHAnsi" w:eastAsia="Times New Roman" w:hAnsiTheme="minorHAnsi" w:cstheme="minorHAnsi"/>
                <w:bCs/>
                <w:iCs/>
                <w:sz w:val="24"/>
              </w:rPr>
            </w:pPr>
            <w:proofErr w:type="gramStart"/>
            <w:r w:rsidRPr="00CF72E7">
              <w:rPr>
                <w:rFonts w:asciiTheme="minorHAnsi" w:hAnsiTheme="minorHAnsi" w:cstheme="minorHAnsi"/>
                <w:b/>
                <w:bCs/>
                <w:sz w:val="24"/>
                <w:szCs w:val="24"/>
              </w:rPr>
              <w:lastRenderedPageBreak/>
              <w:t>TEMPI  ED</w:t>
            </w:r>
            <w:proofErr w:type="gramEnd"/>
            <w:r w:rsidRPr="00CF72E7">
              <w:rPr>
                <w:rFonts w:asciiTheme="minorHAnsi" w:hAnsiTheme="minorHAnsi" w:cstheme="minorHAnsi"/>
                <w:b/>
                <w:bCs/>
                <w:sz w:val="24"/>
                <w:szCs w:val="24"/>
              </w:rPr>
              <w:t xml:space="preserve"> AMBIENTI DI APPRENDIMENTO</w:t>
            </w:r>
          </w:p>
        </w:tc>
        <w:tc>
          <w:tcPr>
            <w:tcW w:w="6378" w:type="dxa"/>
            <w:tcBorders>
              <w:top w:val="single" w:sz="4" w:space="0" w:color="auto"/>
              <w:left w:val="single" w:sz="4" w:space="0" w:color="auto"/>
              <w:bottom w:val="single" w:sz="4" w:space="0" w:color="auto"/>
              <w:right w:val="single" w:sz="4" w:space="0" w:color="auto"/>
            </w:tcBorders>
            <w:hideMark/>
          </w:tcPr>
          <w:p w14:paraId="69AA2506" w14:textId="77777777" w:rsidR="00CF26C6" w:rsidRPr="00CF72E7" w:rsidRDefault="00CF26C6" w:rsidP="004D51B1">
            <w:pPr>
              <w:spacing w:line="240" w:lineRule="auto"/>
              <w:rPr>
                <w:rFonts w:asciiTheme="minorHAnsi" w:hAnsiTheme="minorHAnsi" w:cstheme="minorHAnsi"/>
                <w:sz w:val="24"/>
                <w:szCs w:val="24"/>
              </w:rPr>
            </w:pPr>
            <w:r w:rsidRPr="00CF72E7">
              <w:rPr>
                <w:rFonts w:asciiTheme="minorHAnsi" w:hAnsiTheme="minorHAnsi" w:cstheme="minorHAnsi"/>
                <w:sz w:val="24"/>
                <w:szCs w:val="24"/>
              </w:rPr>
              <w:t xml:space="preserve">Intero </w:t>
            </w:r>
            <w:proofErr w:type="spellStart"/>
            <w:r w:rsidRPr="00CF72E7">
              <w:rPr>
                <w:rFonts w:asciiTheme="minorHAnsi" w:hAnsiTheme="minorHAnsi" w:cstheme="minorHAnsi"/>
                <w:sz w:val="24"/>
                <w:szCs w:val="24"/>
              </w:rPr>
              <w:t>a.s.</w:t>
            </w:r>
            <w:proofErr w:type="spellEnd"/>
          </w:p>
          <w:p w14:paraId="3F5B4C38" w14:textId="77777777" w:rsidR="00CF26C6" w:rsidRDefault="00CF26C6" w:rsidP="004D51B1">
            <w:pPr>
              <w:spacing w:line="240" w:lineRule="auto"/>
              <w:ind w:right="-92"/>
              <w:rPr>
                <w:rFonts w:ascii="Times New Roman" w:eastAsia="Times New Roman" w:hAnsi="Times New Roman" w:cs="Times New Roman"/>
                <w:bCs/>
                <w:iCs/>
                <w:sz w:val="24"/>
              </w:rPr>
            </w:pPr>
            <w:r w:rsidRPr="00CF72E7">
              <w:rPr>
                <w:rFonts w:asciiTheme="minorHAnsi" w:hAnsiTheme="minorHAnsi" w:cstheme="minorHAnsi"/>
                <w:bCs/>
                <w:iCs/>
                <w:sz w:val="24"/>
              </w:rPr>
              <w:t>Palestra, cortile, aula, spazi interni ed esterni alla scuola</w:t>
            </w:r>
          </w:p>
        </w:tc>
      </w:tr>
      <w:tr w:rsidR="00CF26C6" w14:paraId="5BDAC3B1" w14:textId="77777777" w:rsidTr="004D51B1">
        <w:trPr>
          <w:trHeight w:val="2014"/>
        </w:trPr>
        <w:tc>
          <w:tcPr>
            <w:tcW w:w="3823" w:type="dxa"/>
            <w:tcBorders>
              <w:top w:val="single" w:sz="4" w:space="0" w:color="auto"/>
              <w:left w:val="single" w:sz="4" w:space="0" w:color="auto"/>
              <w:bottom w:val="single" w:sz="4" w:space="0" w:color="auto"/>
              <w:right w:val="single" w:sz="4" w:space="0" w:color="auto"/>
            </w:tcBorders>
            <w:hideMark/>
          </w:tcPr>
          <w:p w14:paraId="7131E11C" w14:textId="77777777" w:rsidR="00CF26C6" w:rsidRDefault="00CF26C6" w:rsidP="004D51B1">
            <w:pPr>
              <w:spacing w:line="240" w:lineRule="auto"/>
              <w:rPr>
                <w:rFonts w:asciiTheme="minorHAnsi" w:eastAsia="Times New Roman" w:hAnsiTheme="minorHAnsi" w:cstheme="minorHAnsi"/>
                <w:b/>
                <w:iCs/>
                <w:sz w:val="24"/>
              </w:rPr>
            </w:pPr>
          </w:p>
          <w:p w14:paraId="2195D24E" w14:textId="77777777" w:rsidR="00CF26C6" w:rsidRDefault="00CF26C6" w:rsidP="004D51B1">
            <w:pPr>
              <w:spacing w:line="240" w:lineRule="auto"/>
              <w:rPr>
                <w:rFonts w:asciiTheme="minorHAnsi" w:eastAsia="Times New Roman" w:hAnsiTheme="minorHAnsi" w:cstheme="minorHAnsi"/>
                <w:b/>
                <w:iCs/>
                <w:sz w:val="24"/>
              </w:rPr>
            </w:pPr>
          </w:p>
          <w:p w14:paraId="0BB1B9CE" w14:textId="77777777" w:rsidR="00CF26C6" w:rsidRPr="00CF72E7" w:rsidRDefault="00CF26C6" w:rsidP="004D51B1">
            <w:pPr>
              <w:spacing w:line="240" w:lineRule="auto"/>
              <w:rPr>
                <w:rFonts w:asciiTheme="minorHAnsi" w:eastAsia="Times New Roman" w:hAnsiTheme="minorHAnsi" w:cstheme="minorHAnsi"/>
                <w:b/>
                <w:iCs/>
                <w:sz w:val="24"/>
              </w:rPr>
            </w:pPr>
            <w:r w:rsidRPr="00CF72E7">
              <w:rPr>
                <w:rFonts w:asciiTheme="minorHAnsi" w:eastAsia="Times New Roman" w:hAnsiTheme="minorHAnsi" w:cstheme="minorHAnsi"/>
                <w:b/>
                <w:iCs/>
                <w:sz w:val="24"/>
              </w:rPr>
              <w:t>METODOLOGIE E STRUMENTI</w:t>
            </w:r>
          </w:p>
        </w:tc>
        <w:tc>
          <w:tcPr>
            <w:tcW w:w="6378" w:type="dxa"/>
            <w:tcBorders>
              <w:top w:val="single" w:sz="4" w:space="0" w:color="auto"/>
              <w:left w:val="single" w:sz="4" w:space="0" w:color="auto"/>
              <w:bottom w:val="single" w:sz="4" w:space="0" w:color="auto"/>
              <w:right w:val="single" w:sz="4" w:space="0" w:color="auto"/>
            </w:tcBorders>
            <w:hideMark/>
          </w:tcPr>
          <w:p w14:paraId="3C31C18B" w14:textId="77777777" w:rsidR="00CF26C6" w:rsidRPr="00CF72E7" w:rsidRDefault="00CF26C6" w:rsidP="004D51B1">
            <w:pPr>
              <w:spacing w:line="240" w:lineRule="auto"/>
              <w:jc w:val="both"/>
              <w:rPr>
                <w:rFonts w:asciiTheme="minorHAnsi" w:eastAsia="Times New Roman" w:hAnsiTheme="minorHAnsi" w:cstheme="minorHAnsi"/>
                <w:bCs/>
                <w:iCs/>
              </w:rPr>
            </w:pPr>
            <w:r w:rsidRPr="00CF72E7">
              <w:rPr>
                <w:rFonts w:asciiTheme="minorHAnsi" w:hAnsiTheme="minorHAnsi" w:cstheme="minorHAnsi"/>
              </w:rPr>
              <w:t xml:space="preserve"> </w:t>
            </w:r>
            <w:r w:rsidRPr="00CF72E7">
              <w:rPr>
                <w:rFonts w:asciiTheme="minorHAnsi" w:hAnsiTheme="minorHAnsi" w:cstheme="minorHAnsi"/>
                <w:sz w:val="20"/>
                <w:szCs w:val="20"/>
              </w:rPr>
              <w:t>Le attività proposte intendono rispondere al bisogno primario dei bambini di vivere esperienze ludiche motorie coinvolgenti, gratificanti, piacevoli. Saranno graduate per difficoltà ed intensità dell‘impegno richiesto in modo da predisporre gli alunni e le alunne a superare blocchi e timori di non riuscire di fronte a situazioni che, in quanto nuove, potrebbero apparire difficili. Le proposte risponderanno all‘esigenza di educare alla socialità attraverso attività per coppie, per piccoli gruppi, a squadre al fine di favorire la collaborazione, la solidarietà, l‘aiuto reciproco, il rispetto e la lealtà verso gli altri. Attrezzi ginnici</w:t>
            </w:r>
            <w:r w:rsidRPr="00CF72E7">
              <w:rPr>
                <w:rFonts w:asciiTheme="minorHAnsi" w:hAnsiTheme="minorHAnsi" w:cstheme="minorHAnsi"/>
              </w:rPr>
              <w:t xml:space="preserve">. </w:t>
            </w:r>
          </w:p>
        </w:tc>
      </w:tr>
      <w:tr w:rsidR="00CF26C6" w14:paraId="031EC069" w14:textId="77777777" w:rsidTr="004D51B1">
        <w:trPr>
          <w:trHeight w:val="1026"/>
        </w:trPr>
        <w:tc>
          <w:tcPr>
            <w:tcW w:w="3823" w:type="dxa"/>
            <w:tcBorders>
              <w:top w:val="single" w:sz="4" w:space="0" w:color="auto"/>
              <w:left w:val="single" w:sz="4" w:space="0" w:color="auto"/>
              <w:bottom w:val="single" w:sz="4" w:space="0" w:color="auto"/>
              <w:right w:val="single" w:sz="4" w:space="0" w:color="auto"/>
            </w:tcBorders>
            <w:hideMark/>
          </w:tcPr>
          <w:p w14:paraId="7292411A" w14:textId="77777777" w:rsidR="00CF26C6" w:rsidRPr="00CF72E7" w:rsidRDefault="00CF26C6" w:rsidP="004D51B1">
            <w:pPr>
              <w:spacing w:line="240" w:lineRule="auto"/>
              <w:rPr>
                <w:rFonts w:asciiTheme="minorHAnsi" w:eastAsia="Times New Roman" w:hAnsiTheme="minorHAnsi" w:cstheme="minorHAnsi"/>
                <w:b/>
                <w:iCs/>
                <w:sz w:val="24"/>
              </w:rPr>
            </w:pPr>
            <w:r w:rsidRPr="00CF72E7">
              <w:rPr>
                <w:rFonts w:asciiTheme="minorHAnsi" w:eastAsia="Times New Roman" w:hAnsiTheme="minorHAnsi" w:cstheme="minorHAnsi"/>
                <w:b/>
                <w:iCs/>
                <w:sz w:val="24"/>
              </w:rPr>
              <w:t>TIPOLOGIE DI VERIFICA</w:t>
            </w:r>
          </w:p>
        </w:tc>
        <w:tc>
          <w:tcPr>
            <w:tcW w:w="6378" w:type="dxa"/>
            <w:tcBorders>
              <w:top w:val="single" w:sz="4" w:space="0" w:color="auto"/>
              <w:left w:val="single" w:sz="4" w:space="0" w:color="auto"/>
              <w:bottom w:val="single" w:sz="4" w:space="0" w:color="auto"/>
              <w:right w:val="single" w:sz="4" w:space="0" w:color="auto"/>
            </w:tcBorders>
          </w:tcPr>
          <w:p w14:paraId="6FD8808C" w14:textId="77777777" w:rsidR="00CF26C6" w:rsidRPr="00CF72E7" w:rsidRDefault="00CF26C6" w:rsidP="00CF26C6">
            <w:pPr>
              <w:pStyle w:val="Paragrafoelenco"/>
              <w:numPr>
                <w:ilvl w:val="0"/>
                <w:numId w:val="2"/>
              </w:numPr>
              <w:spacing w:line="240" w:lineRule="auto"/>
              <w:rPr>
                <w:rFonts w:asciiTheme="minorHAnsi" w:eastAsia="Times New Roman" w:hAnsiTheme="minorHAnsi" w:cstheme="minorHAnsi"/>
                <w:color w:val="auto"/>
                <w:sz w:val="20"/>
                <w:szCs w:val="20"/>
              </w:rPr>
            </w:pPr>
            <w:r w:rsidRPr="00CF72E7">
              <w:rPr>
                <w:rFonts w:asciiTheme="minorHAnsi" w:eastAsia="Times New Roman" w:hAnsiTheme="minorHAnsi" w:cstheme="minorHAnsi"/>
                <w:color w:val="auto"/>
                <w:sz w:val="20"/>
                <w:szCs w:val="20"/>
              </w:rPr>
              <w:t xml:space="preserve">Osservazione durante l’esecuzione delle varie attività. </w:t>
            </w:r>
          </w:p>
          <w:p w14:paraId="5FC86FAC" w14:textId="77777777" w:rsidR="00CF26C6" w:rsidRPr="00CF72E7" w:rsidRDefault="00CF26C6" w:rsidP="00CF26C6">
            <w:pPr>
              <w:pStyle w:val="Paragrafoelenco"/>
              <w:numPr>
                <w:ilvl w:val="0"/>
                <w:numId w:val="2"/>
              </w:numPr>
              <w:spacing w:line="240" w:lineRule="auto"/>
              <w:jc w:val="both"/>
              <w:rPr>
                <w:rFonts w:asciiTheme="minorHAnsi" w:hAnsiTheme="minorHAnsi" w:cstheme="minorHAnsi"/>
                <w:sz w:val="20"/>
                <w:szCs w:val="20"/>
              </w:rPr>
            </w:pPr>
            <w:r w:rsidRPr="00CF72E7">
              <w:rPr>
                <w:rFonts w:asciiTheme="minorHAnsi" w:eastAsia="Times New Roman" w:hAnsiTheme="minorHAnsi" w:cstheme="minorHAnsi"/>
                <w:color w:val="auto"/>
                <w:sz w:val="20"/>
                <w:szCs w:val="20"/>
              </w:rPr>
              <w:t>Esecuzioni di giochi ed esercizi individuali e di gruppo.</w:t>
            </w:r>
            <w:r w:rsidRPr="00CF72E7">
              <w:rPr>
                <w:rFonts w:asciiTheme="minorHAnsi" w:hAnsiTheme="minorHAnsi" w:cstheme="minorHAnsi"/>
                <w:sz w:val="20"/>
                <w:szCs w:val="20"/>
              </w:rPr>
              <w:t xml:space="preserve"> </w:t>
            </w:r>
          </w:p>
          <w:p w14:paraId="2770FA38" w14:textId="77777777" w:rsidR="00CF26C6" w:rsidRPr="00CF72E7" w:rsidRDefault="00CF26C6" w:rsidP="00CF26C6">
            <w:pPr>
              <w:pStyle w:val="Paragrafoelenco"/>
              <w:numPr>
                <w:ilvl w:val="0"/>
                <w:numId w:val="2"/>
              </w:numPr>
              <w:spacing w:line="240" w:lineRule="auto"/>
              <w:jc w:val="both"/>
              <w:rPr>
                <w:rFonts w:asciiTheme="minorHAnsi" w:hAnsiTheme="minorHAnsi" w:cstheme="minorHAnsi"/>
                <w:sz w:val="20"/>
                <w:szCs w:val="20"/>
              </w:rPr>
            </w:pPr>
            <w:r w:rsidRPr="00CF72E7">
              <w:rPr>
                <w:rFonts w:asciiTheme="minorHAnsi" w:hAnsiTheme="minorHAnsi" w:cstheme="minorHAnsi"/>
                <w:sz w:val="20"/>
                <w:szCs w:val="20"/>
              </w:rPr>
              <w:t>Osservazione dei comportamenti.</w:t>
            </w:r>
          </w:p>
          <w:p w14:paraId="343BFCED" w14:textId="77777777" w:rsidR="00CF26C6" w:rsidRPr="00CF72E7" w:rsidRDefault="00CF26C6" w:rsidP="00CF26C6">
            <w:pPr>
              <w:pStyle w:val="Paragrafoelenco"/>
              <w:numPr>
                <w:ilvl w:val="0"/>
                <w:numId w:val="2"/>
              </w:numPr>
              <w:spacing w:line="240" w:lineRule="auto"/>
              <w:jc w:val="both"/>
              <w:rPr>
                <w:rFonts w:asciiTheme="minorHAnsi" w:hAnsiTheme="minorHAnsi" w:cstheme="minorHAnsi"/>
                <w:sz w:val="20"/>
                <w:szCs w:val="20"/>
              </w:rPr>
            </w:pPr>
            <w:r w:rsidRPr="00CF72E7">
              <w:rPr>
                <w:rFonts w:asciiTheme="minorHAnsi" w:hAnsiTheme="minorHAnsi" w:cstheme="minorHAnsi"/>
                <w:sz w:val="20"/>
                <w:szCs w:val="20"/>
              </w:rPr>
              <w:t xml:space="preserve">Valutazione della prestazione connessa al compito. </w:t>
            </w:r>
          </w:p>
          <w:p w14:paraId="7C62EDFB" w14:textId="77777777" w:rsidR="00CF26C6" w:rsidRPr="00CF72E7" w:rsidRDefault="00CF26C6" w:rsidP="00CF26C6">
            <w:pPr>
              <w:pStyle w:val="Paragrafoelenco"/>
              <w:numPr>
                <w:ilvl w:val="0"/>
                <w:numId w:val="2"/>
              </w:numPr>
              <w:spacing w:line="240" w:lineRule="auto"/>
              <w:jc w:val="both"/>
              <w:rPr>
                <w:rFonts w:asciiTheme="minorHAnsi" w:eastAsia="Times New Roman" w:hAnsiTheme="minorHAnsi" w:cstheme="minorHAnsi"/>
                <w:color w:val="auto"/>
                <w:sz w:val="20"/>
                <w:szCs w:val="20"/>
              </w:rPr>
            </w:pPr>
            <w:r w:rsidRPr="00CF72E7">
              <w:rPr>
                <w:rFonts w:asciiTheme="minorHAnsi" w:hAnsiTheme="minorHAnsi" w:cstheme="minorHAnsi"/>
                <w:sz w:val="20"/>
                <w:szCs w:val="20"/>
              </w:rPr>
              <w:t>Prove oggettive iniziali, in itinere, finali.</w:t>
            </w:r>
          </w:p>
          <w:p w14:paraId="7A50A6DF" w14:textId="77777777" w:rsidR="00CF26C6" w:rsidRPr="00CF72E7" w:rsidRDefault="00CF26C6" w:rsidP="004D51B1">
            <w:pPr>
              <w:spacing w:line="240" w:lineRule="auto"/>
              <w:jc w:val="both"/>
              <w:rPr>
                <w:rFonts w:asciiTheme="minorHAnsi" w:eastAsia="Times New Roman" w:hAnsiTheme="minorHAnsi" w:cstheme="minorHAnsi"/>
                <w:bCs/>
                <w:iCs/>
                <w:sz w:val="20"/>
                <w:szCs w:val="20"/>
              </w:rPr>
            </w:pPr>
          </w:p>
        </w:tc>
      </w:tr>
      <w:tr w:rsidR="00CF26C6" w14:paraId="7AD79196" w14:textId="77777777" w:rsidTr="004D51B1">
        <w:trPr>
          <w:trHeight w:val="1101"/>
        </w:trPr>
        <w:tc>
          <w:tcPr>
            <w:tcW w:w="3823" w:type="dxa"/>
            <w:tcBorders>
              <w:top w:val="single" w:sz="4" w:space="0" w:color="auto"/>
              <w:left w:val="single" w:sz="4" w:space="0" w:color="auto"/>
              <w:bottom w:val="single" w:sz="4" w:space="0" w:color="auto"/>
              <w:right w:val="single" w:sz="4" w:space="0" w:color="auto"/>
            </w:tcBorders>
            <w:hideMark/>
          </w:tcPr>
          <w:p w14:paraId="4DC83850" w14:textId="77777777" w:rsidR="00CF26C6" w:rsidRPr="00CF72E7" w:rsidRDefault="00CF26C6" w:rsidP="004D51B1">
            <w:pPr>
              <w:spacing w:line="240" w:lineRule="auto"/>
              <w:rPr>
                <w:rFonts w:eastAsia="Times New Roman"/>
                <w:b/>
                <w:iCs/>
                <w:sz w:val="24"/>
              </w:rPr>
            </w:pPr>
            <w:r w:rsidRPr="00CF72E7">
              <w:rPr>
                <w:rFonts w:eastAsia="Times New Roman"/>
                <w:b/>
                <w:iCs/>
                <w:sz w:val="24"/>
              </w:rPr>
              <w:t>VALUTAZIONE</w:t>
            </w:r>
          </w:p>
        </w:tc>
        <w:tc>
          <w:tcPr>
            <w:tcW w:w="6378" w:type="dxa"/>
            <w:tcBorders>
              <w:top w:val="single" w:sz="4" w:space="0" w:color="auto"/>
              <w:left w:val="single" w:sz="4" w:space="0" w:color="auto"/>
              <w:bottom w:val="single" w:sz="4" w:space="0" w:color="auto"/>
              <w:right w:val="single" w:sz="4" w:space="0" w:color="auto"/>
            </w:tcBorders>
          </w:tcPr>
          <w:p w14:paraId="15252970" w14:textId="77777777" w:rsidR="00CF26C6" w:rsidRDefault="00CF26C6" w:rsidP="004D51B1">
            <w:pPr>
              <w:spacing w:line="240" w:lineRule="auto"/>
              <w:jc w:val="both"/>
              <w:rPr>
                <w:rFonts w:eastAsia="Times New Roman"/>
                <w:color w:val="auto"/>
                <w:sz w:val="20"/>
                <w:szCs w:val="20"/>
              </w:rPr>
            </w:pPr>
            <w:r w:rsidRPr="00CF72E7">
              <w:rPr>
                <w:rFonts w:eastAsia="Times New Roman"/>
                <w:color w:val="auto"/>
                <w:sz w:val="20"/>
                <w:szCs w:val="20"/>
              </w:rPr>
              <w:t>Osservazioni occasionali e sistematiche dei comportamenti cognitivi, operativi e relazionali nel lavoro frontale, di gruppo e individuale. Conversazioni. Controllo delle prove (prove pratiche, scritte, strutturate, grafico-pittoriche, manipolative). Compiti di realtà.</w:t>
            </w:r>
          </w:p>
          <w:p w14:paraId="4DB36608" w14:textId="77777777" w:rsidR="00CF26C6" w:rsidRPr="002432EF" w:rsidRDefault="00CF26C6" w:rsidP="004D51B1">
            <w:pPr>
              <w:jc w:val="both"/>
              <w:rPr>
                <w:rFonts w:asciiTheme="minorHAnsi" w:eastAsia="Times New Roman" w:hAnsiTheme="minorHAnsi" w:cstheme="minorHAnsi"/>
                <w:bCs/>
                <w:iCs/>
                <w:szCs w:val="20"/>
              </w:rPr>
            </w:pPr>
            <w:r w:rsidRPr="002432EF">
              <w:rPr>
                <w:rFonts w:asciiTheme="minorHAnsi" w:eastAsia="Times New Roman" w:hAnsiTheme="minorHAnsi" w:cstheme="minorHAnsi"/>
                <w:bCs/>
                <w:iCs/>
                <w:szCs w:val="20"/>
              </w:rPr>
              <w:t>La valutazione sarà effettuata sulla base dei 4 livelli di seguito riportati:</w:t>
            </w:r>
          </w:p>
          <w:p w14:paraId="765E3185" w14:textId="77777777" w:rsidR="00CF26C6" w:rsidRPr="002432EF" w:rsidRDefault="00CF26C6" w:rsidP="00CF26C6">
            <w:pPr>
              <w:pStyle w:val="Paragrafoelenco"/>
              <w:numPr>
                <w:ilvl w:val="0"/>
                <w:numId w:val="4"/>
              </w:numPr>
              <w:spacing w:line="240" w:lineRule="auto"/>
              <w:jc w:val="both"/>
              <w:rPr>
                <w:rFonts w:asciiTheme="minorHAnsi" w:eastAsia="Times New Roman" w:hAnsiTheme="minorHAnsi" w:cstheme="minorHAnsi"/>
                <w:bCs/>
                <w:iCs/>
                <w:szCs w:val="20"/>
              </w:rPr>
            </w:pPr>
            <w:r w:rsidRPr="002432EF">
              <w:rPr>
                <w:rFonts w:asciiTheme="minorHAnsi" w:eastAsia="Times New Roman" w:hAnsiTheme="minorHAnsi" w:cstheme="minorHAnsi"/>
                <w:bCs/>
                <w:iCs/>
                <w:szCs w:val="20"/>
              </w:rPr>
              <w:t>avanzato</w:t>
            </w:r>
          </w:p>
          <w:p w14:paraId="169EBBBF" w14:textId="77777777" w:rsidR="00CF26C6" w:rsidRPr="002432EF" w:rsidRDefault="00CF26C6" w:rsidP="00CF26C6">
            <w:pPr>
              <w:pStyle w:val="Paragrafoelenco"/>
              <w:numPr>
                <w:ilvl w:val="0"/>
                <w:numId w:val="4"/>
              </w:numPr>
              <w:spacing w:line="240" w:lineRule="auto"/>
              <w:jc w:val="both"/>
              <w:rPr>
                <w:rFonts w:asciiTheme="minorHAnsi" w:eastAsia="Times New Roman" w:hAnsiTheme="minorHAnsi" w:cstheme="minorHAnsi"/>
                <w:bCs/>
                <w:iCs/>
                <w:szCs w:val="20"/>
              </w:rPr>
            </w:pPr>
            <w:r w:rsidRPr="002432EF">
              <w:rPr>
                <w:rFonts w:asciiTheme="minorHAnsi" w:eastAsia="Times New Roman" w:hAnsiTheme="minorHAnsi" w:cstheme="minorHAnsi"/>
                <w:bCs/>
                <w:iCs/>
                <w:szCs w:val="20"/>
              </w:rPr>
              <w:t>intermedio</w:t>
            </w:r>
          </w:p>
          <w:p w14:paraId="62954EC0" w14:textId="77777777" w:rsidR="00CF26C6" w:rsidRPr="002432EF" w:rsidRDefault="00CF26C6" w:rsidP="00CF26C6">
            <w:pPr>
              <w:pStyle w:val="Paragrafoelenco"/>
              <w:numPr>
                <w:ilvl w:val="0"/>
                <w:numId w:val="4"/>
              </w:numPr>
              <w:spacing w:line="240" w:lineRule="auto"/>
              <w:jc w:val="both"/>
              <w:rPr>
                <w:rFonts w:asciiTheme="minorHAnsi" w:eastAsia="Times New Roman" w:hAnsiTheme="minorHAnsi" w:cstheme="minorHAnsi"/>
                <w:bCs/>
                <w:iCs/>
                <w:szCs w:val="20"/>
              </w:rPr>
            </w:pPr>
            <w:r w:rsidRPr="002432EF">
              <w:rPr>
                <w:rFonts w:asciiTheme="minorHAnsi" w:eastAsia="Times New Roman" w:hAnsiTheme="minorHAnsi" w:cstheme="minorHAnsi"/>
                <w:bCs/>
                <w:iCs/>
                <w:szCs w:val="20"/>
              </w:rPr>
              <w:t>base</w:t>
            </w:r>
          </w:p>
          <w:p w14:paraId="14FAF6B7" w14:textId="77777777" w:rsidR="00CF26C6" w:rsidRPr="0061222C" w:rsidRDefault="00CF26C6" w:rsidP="00CF26C6">
            <w:pPr>
              <w:pStyle w:val="Paragrafoelenco"/>
              <w:numPr>
                <w:ilvl w:val="0"/>
                <w:numId w:val="4"/>
              </w:numPr>
              <w:spacing w:line="240" w:lineRule="auto"/>
              <w:jc w:val="both"/>
              <w:rPr>
                <w:rFonts w:eastAsia="Times New Roman"/>
                <w:bCs/>
                <w:iCs/>
                <w:sz w:val="20"/>
                <w:szCs w:val="20"/>
              </w:rPr>
            </w:pPr>
            <w:r>
              <w:rPr>
                <w:rFonts w:asciiTheme="minorHAnsi" w:eastAsia="Times New Roman" w:hAnsiTheme="minorHAnsi" w:cstheme="minorHAnsi"/>
                <w:bCs/>
                <w:iCs/>
                <w:szCs w:val="20"/>
              </w:rPr>
              <w:t xml:space="preserve"> </w:t>
            </w:r>
            <w:r w:rsidRPr="0061222C">
              <w:rPr>
                <w:rFonts w:asciiTheme="minorHAnsi" w:eastAsia="Times New Roman" w:hAnsiTheme="minorHAnsi" w:cstheme="minorHAnsi"/>
                <w:bCs/>
                <w:iCs/>
                <w:szCs w:val="20"/>
              </w:rPr>
              <w:t>in via di prima acquisizione</w:t>
            </w:r>
          </w:p>
        </w:tc>
      </w:tr>
      <w:bookmarkEnd w:id="0"/>
    </w:tbl>
    <w:p w14:paraId="18FA7F63" w14:textId="77777777" w:rsidR="0056083B" w:rsidRDefault="0056083B"/>
    <w:sectPr w:rsidR="0056083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520D8F"/>
    <w:multiLevelType w:val="hybridMultilevel"/>
    <w:tmpl w:val="C910F9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C1C29A8"/>
    <w:multiLevelType w:val="hybridMultilevel"/>
    <w:tmpl w:val="95C2A982"/>
    <w:lvl w:ilvl="0" w:tplc="4C4EB464">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6D342687"/>
    <w:multiLevelType w:val="hybridMultilevel"/>
    <w:tmpl w:val="92485D7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71F04941"/>
    <w:multiLevelType w:val="hybridMultilevel"/>
    <w:tmpl w:val="13ECB95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440272086">
    <w:abstractNumId w:val="3"/>
  </w:num>
  <w:num w:numId="2" w16cid:durableId="834612825">
    <w:abstractNumId w:val="2"/>
  </w:num>
  <w:num w:numId="3" w16cid:durableId="1698046754">
    <w:abstractNumId w:val="0"/>
  </w:num>
  <w:num w:numId="4" w16cid:durableId="13312527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3"/>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6C6"/>
    <w:rsid w:val="003E2799"/>
    <w:rsid w:val="0056083B"/>
    <w:rsid w:val="00C70F79"/>
    <w:rsid w:val="00CF26C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491BB"/>
  <w15:chartTrackingRefBased/>
  <w15:docId w15:val="{2B22CB0D-8110-493D-B88F-5F46731C7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F26C6"/>
    <w:pPr>
      <w:spacing w:line="256" w:lineRule="auto"/>
    </w:pPr>
    <w:rPr>
      <w:rFonts w:ascii="Calibri" w:eastAsia="Calibri" w:hAnsi="Calibri" w:cs="Calibri"/>
      <w:color w:val="000000"/>
      <w:kern w:val="0"/>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CF26C6"/>
    <w:pPr>
      <w:ind w:left="720"/>
      <w:contextualSpacing/>
    </w:pPr>
  </w:style>
  <w:style w:type="table" w:styleId="Grigliatabella">
    <w:name w:val="Table Grid"/>
    <w:basedOn w:val="Tabellanormale"/>
    <w:uiPriority w:val="39"/>
    <w:rsid w:val="00CF26C6"/>
    <w:pPr>
      <w:spacing w:after="0" w:line="240" w:lineRule="auto"/>
    </w:pPr>
    <w:rPr>
      <w:rFonts w:eastAsiaTheme="minorEastAsia"/>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603</Words>
  <Characters>3443</Characters>
  <Application>Microsoft Office Word</Application>
  <DocSecurity>0</DocSecurity>
  <Lines>28</Lines>
  <Paragraphs>8</Paragraphs>
  <ScaleCrop>false</ScaleCrop>
  <Company/>
  <LinksUpToDate>false</LinksUpToDate>
  <CharactersWithSpaces>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Rosamaria Busto</dc:creator>
  <cp:keywords/>
  <dc:description/>
  <cp:lastModifiedBy>Rosamaria Busto</cp:lastModifiedBy>
  <cp:revision>1</cp:revision>
  <dcterms:created xsi:type="dcterms:W3CDTF">2024-10-06T16:48:00Z</dcterms:created>
  <dcterms:modified xsi:type="dcterms:W3CDTF">2024-10-06T16:50:00Z</dcterms:modified>
</cp:coreProperties>
</file>